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85" w:rsidRPr="002C1691" w:rsidRDefault="00A62A85" w:rsidP="00A62A85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>«УТВЕРЖДАЮ»</w:t>
      </w:r>
    </w:p>
    <w:p w:rsidR="00A62A85" w:rsidRPr="002C1691" w:rsidRDefault="00A62A85" w:rsidP="00A62A85">
      <w:pPr>
        <w:widowControl w:val="0"/>
        <w:tabs>
          <w:tab w:val="left" w:pos="9920"/>
        </w:tabs>
        <w:suppressAutoHyphens/>
        <w:spacing w:after="0" w:line="100" w:lineRule="atLeast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администрации</w:t>
      </w:r>
    </w:p>
    <w:p w:rsidR="00A62A85" w:rsidRPr="002C1691" w:rsidRDefault="00A62A85" w:rsidP="00A62A85">
      <w:pPr>
        <w:widowControl w:val="0"/>
        <w:tabs>
          <w:tab w:val="left" w:pos="9920"/>
        </w:tabs>
        <w:suppressAutoHyphens/>
        <w:spacing w:after="0" w:line="100" w:lineRule="atLeast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 Небыловское</w:t>
      </w:r>
    </w:p>
    <w:p w:rsidR="00A62A85" w:rsidRDefault="00A62A85" w:rsidP="00A62A85">
      <w:pPr>
        <w:widowControl w:val="0"/>
        <w:tabs>
          <w:tab w:val="left" w:pos="9920"/>
        </w:tabs>
        <w:suppressAutoHyphens/>
        <w:spacing w:after="0" w:line="100" w:lineRule="atLeast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62A85" w:rsidRPr="002C1691" w:rsidRDefault="00A62A85" w:rsidP="00A62A85">
      <w:pPr>
        <w:widowControl w:val="0"/>
        <w:tabs>
          <w:tab w:val="left" w:pos="9920"/>
        </w:tabs>
        <w:suppressAutoHyphens/>
        <w:spacing w:after="0" w:line="100" w:lineRule="atLeast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 С. Б. Анисимов</w:t>
      </w:r>
    </w:p>
    <w:p w:rsidR="00A62A85" w:rsidRDefault="00A62A85" w:rsidP="00A62A8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62A85" w:rsidRDefault="00A62A85" w:rsidP="00A62A85">
      <w:pPr>
        <w:spacing w:after="0" w:line="240" w:lineRule="auto"/>
        <w:ind w:left="3969"/>
        <w:jc w:val="center"/>
        <w:rPr>
          <w:rFonts w:ascii="Times New Roman" w:hAnsi="Times New Roman"/>
          <w:i/>
          <w:sz w:val="28"/>
          <w:szCs w:val="28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CB0E99">
        <w:rPr>
          <w:rFonts w:ascii="Times New Roman" w:eastAsia="Times New Roman" w:hAnsi="Times New Roman" w:cs="Times New Roman"/>
          <w:sz w:val="28"/>
          <w:szCs w:val="28"/>
          <w:lang w:eastAsia="zh-CN"/>
        </w:rPr>
        <w:t>10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="00CB0E99">
        <w:rPr>
          <w:rFonts w:ascii="Times New Roman" w:eastAsia="Times New Roman" w:hAnsi="Times New Roman" w:cs="Times New Roman"/>
          <w:sz w:val="28"/>
          <w:szCs w:val="28"/>
          <w:lang w:eastAsia="zh-CN"/>
        </w:rPr>
        <w:t>ноября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2021 г. № </w:t>
      </w:r>
      <w:r w:rsidR="00CB0E99">
        <w:rPr>
          <w:rFonts w:ascii="Times New Roman" w:eastAsia="Times New Roman" w:hAnsi="Times New Roman" w:cs="Times New Roman"/>
          <w:sz w:val="28"/>
          <w:szCs w:val="28"/>
          <w:lang w:eastAsia="zh-CN"/>
        </w:rPr>
        <w:t>86</w:t>
      </w:r>
      <w:bookmarkStart w:id="0" w:name="_GoBack"/>
      <w:bookmarkEnd w:id="0"/>
    </w:p>
    <w:p w:rsidR="0096254E" w:rsidRDefault="0096254E" w:rsidP="0097184B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96254E" w:rsidRDefault="0096254E" w:rsidP="0097184B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610EA0" w:rsidRDefault="00610EA0" w:rsidP="0097184B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97184B" w:rsidRDefault="00E86542" w:rsidP="00971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44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>
        <w:rPr>
          <w:rFonts w:ascii="Times New Roman" w:hAnsi="Times New Roman" w:cs="Times New Roman"/>
          <w:b/>
          <w:sz w:val="28"/>
          <w:szCs w:val="28"/>
        </w:rPr>
        <w:t>рисков причинения вреда (ущерб</w:t>
      </w:r>
      <w:r w:rsidR="0097184B">
        <w:rPr>
          <w:rFonts w:ascii="Times New Roman" w:hAnsi="Times New Roman" w:cs="Times New Roman"/>
          <w:b/>
          <w:sz w:val="28"/>
          <w:szCs w:val="28"/>
        </w:rPr>
        <w:t>а) охраняемым законом ценностям</w:t>
      </w:r>
    </w:p>
    <w:p w:rsidR="0096254E" w:rsidRDefault="00E86542" w:rsidP="009718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7184B">
        <w:rPr>
          <w:rFonts w:ascii="Times New Roman" w:hAnsi="Times New Roman" w:cs="Times New Roman"/>
          <w:b/>
          <w:sz w:val="28"/>
          <w:szCs w:val="28"/>
        </w:rPr>
        <w:t xml:space="preserve">муниципальному жилищному контролю </w:t>
      </w:r>
      <w:r>
        <w:rPr>
          <w:rFonts w:ascii="Times New Roman" w:hAnsi="Times New Roman" w:cs="Times New Roman"/>
          <w:b/>
          <w:bCs/>
          <w:sz w:val="28"/>
          <w:szCs w:val="28"/>
        </w:rPr>
        <w:t>на 2022 год</w:t>
      </w:r>
    </w:p>
    <w:p w:rsidR="0096254E" w:rsidRDefault="0096254E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54E" w:rsidRDefault="00E86542" w:rsidP="0097184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94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96254E" w:rsidRDefault="00610EA0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A0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542">
        <w:rPr>
          <w:rFonts w:ascii="Times New Roman" w:hAnsi="Times New Roman" w:cs="Times New Roman"/>
          <w:sz w:val="28"/>
          <w:szCs w:val="28"/>
        </w:rPr>
        <w:t xml:space="preserve">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97184B">
        <w:rPr>
          <w:rFonts w:ascii="Times New Roman" w:hAnsi="Times New Roman" w:cs="Times New Roman"/>
          <w:sz w:val="28"/>
          <w:szCs w:val="28"/>
        </w:rPr>
        <w:t>муниципального жилищного контроля в муниципальном образовании Небыловское.</w:t>
      </w:r>
    </w:p>
    <w:p w:rsidR="0097184B" w:rsidRPr="0097184B" w:rsidRDefault="0097184B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4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Небыловское</w:t>
      </w:r>
      <w:r w:rsidRPr="0097184B">
        <w:rPr>
          <w:rFonts w:ascii="Times New Roman" w:hAnsi="Times New Roman" w:cs="Times New Roman"/>
          <w:sz w:val="28"/>
          <w:szCs w:val="28"/>
        </w:rPr>
        <w:t xml:space="preserve"> </w:t>
      </w:r>
      <w:r w:rsidR="008532B1">
        <w:rPr>
          <w:rFonts w:ascii="Times New Roman" w:hAnsi="Times New Roman" w:cs="Times New Roman"/>
          <w:sz w:val="28"/>
          <w:szCs w:val="28"/>
        </w:rPr>
        <w:t>А</w:t>
      </w:r>
      <w:r w:rsidRPr="0097184B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Небыловское (далее – </w:t>
      </w:r>
      <w:r w:rsidRPr="0097184B">
        <w:rPr>
          <w:rFonts w:ascii="Times New Roman" w:hAnsi="Times New Roman" w:cs="Times New Roman"/>
          <w:sz w:val="28"/>
          <w:szCs w:val="28"/>
        </w:rPr>
        <w:t>Администрация) является уполномоченным органом по осуществлению муниципального жилищного контроля.</w:t>
      </w:r>
    </w:p>
    <w:p w:rsidR="0097184B" w:rsidRPr="0097184B" w:rsidRDefault="0097184B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4B">
        <w:rPr>
          <w:rFonts w:ascii="Times New Roman" w:hAnsi="Times New Roman" w:cs="Times New Roman"/>
          <w:sz w:val="28"/>
          <w:szCs w:val="28"/>
        </w:rPr>
        <w:t>При осуществлении муниципального жилищного контроля Администраци</w:t>
      </w:r>
      <w:r w:rsidR="008532B1">
        <w:rPr>
          <w:rFonts w:ascii="Times New Roman" w:hAnsi="Times New Roman" w:cs="Times New Roman"/>
          <w:sz w:val="28"/>
          <w:szCs w:val="28"/>
        </w:rPr>
        <w:t>я</w:t>
      </w:r>
      <w:r w:rsidRPr="0097184B">
        <w:rPr>
          <w:rFonts w:ascii="Times New Roman" w:hAnsi="Times New Roman" w:cs="Times New Roman"/>
          <w:sz w:val="28"/>
          <w:szCs w:val="28"/>
        </w:rPr>
        <w:t xml:space="preserve"> осуществляет контроль за соблюдением:</w:t>
      </w:r>
    </w:p>
    <w:p w:rsidR="00080E9A" w:rsidRPr="00080E9A" w:rsidRDefault="00080E9A" w:rsidP="00080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80E9A">
        <w:rPr>
          <w:rFonts w:ascii="Times New Roman" w:hAnsi="Times New Roman" w:cs="Times New Roman"/>
          <w:sz w:val="28"/>
          <w:szCs w:val="28"/>
        </w:rPr>
        <w:t>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080E9A" w:rsidRPr="00080E9A" w:rsidRDefault="00080E9A" w:rsidP="00080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80E9A">
        <w:rPr>
          <w:rFonts w:ascii="Times New Roman" w:hAnsi="Times New Roman" w:cs="Times New Roman"/>
          <w:sz w:val="28"/>
          <w:szCs w:val="28"/>
        </w:rPr>
        <w:t>) требований к формированию фондов капитального ремонта;</w:t>
      </w:r>
    </w:p>
    <w:p w:rsidR="00080E9A" w:rsidRPr="00080E9A" w:rsidRDefault="00080E9A" w:rsidP="00080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080E9A">
        <w:rPr>
          <w:rFonts w:ascii="Times New Roman" w:hAnsi="Times New Roman" w:cs="Times New Roman"/>
          <w:sz w:val="28"/>
          <w:szCs w:val="28"/>
        </w:rPr>
        <w:t>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80E9A" w:rsidRPr="00080E9A" w:rsidRDefault="00080E9A" w:rsidP="00080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80E9A">
        <w:rPr>
          <w:rFonts w:ascii="Times New Roman" w:hAnsi="Times New Roman" w:cs="Times New Roman"/>
          <w:sz w:val="28"/>
          <w:szCs w:val="28"/>
        </w:rPr>
        <w:t>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080E9A" w:rsidRPr="00080E9A" w:rsidRDefault="00080E9A" w:rsidP="00080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80E9A">
        <w:rPr>
          <w:rFonts w:ascii="Times New Roman" w:hAnsi="Times New Roman" w:cs="Times New Roman"/>
          <w:sz w:val="28"/>
          <w:szCs w:val="28"/>
        </w:rPr>
        <w:t>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80E9A" w:rsidRPr="00080E9A" w:rsidRDefault="00080E9A" w:rsidP="00080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080E9A">
        <w:rPr>
          <w:rFonts w:ascii="Times New Roman" w:hAnsi="Times New Roman" w:cs="Times New Roman"/>
          <w:sz w:val="28"/>
          <w:szCs w:val="28"/>
        </w:rPr>
        <w:t>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080E9A" w:rsidRPr="00080E9A" w:rsidRDefault="00080E9A" w:rsidP="00080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080E9A">
        <w:rPr>
          <w:rFonts w:ascii="Times New Roman" w:hAnsi="Times New Roman" w:cs="Times New Roman"/>
          <w:sz w:val="28"/>
          <w:szCs w:val="28"/>
        </w:rPr>
        <w:t>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080E9A" w:rsidRPr="00080E9A" w:rsidRDefault="00080E9A" w:rsidP="00080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80E9A">
        <w:rPr>
          <w:rFonts w:ascii="Times New Roman" w:hAnsi="Times New Roman" w:cs="Times New Roman"/>
          <w:sz w:val="28"/>
          <w:szCs w:val="28"/>
        </w:rPr>
        <w:t>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80E9A" w:rsidRPr="00080E9A" w:rsidRDefault="00080E9A" w:rsidP="00080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80E9A">
        <w:rPr>
          <w:rFonts w:ascii="Times New Roman" w:hAnsi="Times New Roman" w:cs="Times New Roman"/>
          <w:sz w:val="28"/>
          <w:szCs w:val="28"/>
        </w:rPr>
        <w:t xml:space="preserve">) требований к порядку размещения </w:t>
      </w:r>
      <w:proofErr w:type="spellStart"/>
      <w:r w:rsidRPr="00080E9A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080E9A">
        <w:rPr>
          <w:rFonts w:ascii="Times New Roman" w:hAnsi="Times New Roman" w:cs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080E9A" w:rsidRPr="00080E9A" w:rsidRDefault="00080E9A" w:rsidP="00080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80E9A">
        <w:rPr>
          <w:rFonts w:ascii="Times New Roman" w:hAnsi="Times New Roman" w:cs="Times New Roman"/>
          <w:sz w:val="28"/>
          <w:szCs w:val="28"/>
        </w:rPr>
        <w:t>) требований к обеспечению доступности для инвалидов помещений в многоквартирных домах;</w:t>
      </w:r>
    </w:p>
    <w:p w:rsidR="0097184B" w:rsidRPr="0097184B" w:rsidRDefault="00080E9A" w:rsidP="00080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080E9A">
        <w:rPr>
          <w:rFonts w:ascii="Times New Roman" w:hAnsi="Times New Roman" w:cs="Times New Roman"/>
          <w:sz w:val="28"/>
          <w:szCs w:val="28"/>
        </w:rPr>
        <w:t>) требований к предоставлению жилых помещений в наемных домах социального использования.</w:t>
      </w:r>
    </w:p>
    <w:p w:rsidR="0097184B" w:rsidRPr="0097184B" w:rsidRDefault="0097184B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4B">
        <w:rPr>
          <w:rFonts w:ascii="Times New Roman" w:hAnsi="Times New Roman" w:cs="Times New Roman"/>
          <w:sz w:val="28"/>
          <w:szCs w:val="28"/>
        </w:rPr>
        <w:t xml:space="preserve">Подконтрольными субъектами муниципального жилищного контроля являются </w:t>
      </w:r>
      <w:r w:rsidR="00080E9A" w:rsidRPr="00080E9A">
        <w:rPr>
          <w:rFonts w:ascii="Times New Roman" w:hAnsi="Times New Roman" w:cs="Times New Roman"/>
          <w:sz w:val="28"/>
          <w:szCs w:val="28"/>
        </w:rPr>
        <w:t>юридически</w:t>
      </w:r>
      <w:r w:rsidR="00080E9A">
        <w:rPr>
          <w:rFonts w:ascii="Times New Roman" w:hAnsi="Times New Roman" w:cs="Times New Roman"/>
          <w:sz w:val="28"/>
          <w:szCs w:val="28"/>
        </w:rPr>
        <w:t>е</w:t>
      </w:r>
      <w:r w:rsidR="00080E9A" w:rsidRPr="00080E9A">
        <w:rPr>
          <w:rFonts w:ascii="Times New Roman" w:hAnsi="Times New Roman" w:cs="Times New Roman"/>
          <w:sz w:val="28"/>
          <w:szCs w:val="28"/>
        </w:rPr>
        <w:t xml:space="preserve"> лиц</w:t>
      </w:r>
      <w:r w:rsidR="00080E9A">
        <w:rPr>
          <w:rFonts w:ascii="Times New Roman" w:hAnsi="Times New Roman" w:cs="Times New Roman"/>
          <w:sz w:val="28"/>
          <w:szCs w:val="28"/>
        </w:rPr>
        <w:t>а</w:t>
      </w:r>
      <w:r w:rsidR="00080E9A" w:rsidRPr="00080E9A">
        <w:rPr>
          <w:rFonts w:ascii="Times New Roman" w:hAnsi="Times New Roman" w:cs="Times New Roman"/>
          <w:sz w:val="28"/>
          <w:szCs w:val="28"/>
        </w:rPr>
        <w:t xml:space="preserve"> (любых форм собственности и организационно-правовых форм), индивидуальны</w:t>
      </w:r>
      <w:r w:rsidR="00080E9A">
        <w:rPr>
          <w:rFonts w:ascii="Times New Roman" w:hAnsi="Times New Roman" w:cs="Times New Roman"/>
          <w:sz w:val="28"/>
          <w:szCs w:val="28"/>
        </w:rPr>
        <w:t>е</w:t>
      </w:r>
      <w:r w:rsidR="00080E9A" w:rsidRPr="00080E9A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080E9A">
        <w:rPr>
          <w:rFonts w:ascii="Times New Roman" w:hAnsi="Times New Roman" w:cs="Times New Roman"/>
          <w:sz w:val="28"/>
          <w:szCs w:val="28"/>
        </w:rPr>
        <w:t>и</w:t>
      </w:r>
      <w:r w:rsidR="00080E9A" w:rsidRPr="00080E9A">
        <w:rPr>
          <w:rFonts w:ascii="Times New Roman" w:hAnsi="Times New Roman" w:cs="Times New Roman"/>
          <w:sz w:val="28"/>
          <w:szCs w:val="28"/>
        </w:rPr>
        <w:t xml:space="preserve"> и граждан</w:t>
      </w:r>
      <w:r w:rsidR="00080E9A">
        <w:rPr>
          <w:rFonts w:ascii="Times New Roman" w:hAnsi="Times New Roman" w:cs="Times New Roman"/>
          <w:sz w:val="28"/>
          <w:szCs w:val="28"/>
        </w:rPr>
        <w:t>е</w:t>
      </w:r>
      <w:r w:rsidRPr="0097184B">
        <w:rPr>
          <w:rFonts w:ascii="Times New Roman" w:hAnsi="Times New Roman" w:cs="Times New Roman"/>
          <w:sz w:val="28"/>
          <w:szCs w:val="28"/>
        </w:rPr>
        <w:t>, нарушающи</w:t>
      </w:r>
      <w:r w:rsidR="00080E9A">
        <w:rPr>
          <w:rFonts w:ascii="Times New Roman" w:hAnsi="Times New Roman" w:cs="Times New Roman"/>
          <w:sz w:val="28"/>
          <w:szCs w:val="28"/>
        </w:rPr>
        <w:t>е</w:t>
      </w:r>
      <w:r w:rsidR="00396802">
        <w:rPr>
          <w:rFonts w:ascii="Times New Roman" w:hAnsi="Times New Roman" w:cs="Times New Roman"/>
          <w:sz w:val="28"/>
          <w:szCs w:val="28"/>
        </w:rPr>
        <w:t xml:space="preserve"> обязательные </w:t>
      </w:r>
      <w:r w:rsidRPr="0097184B">
        <w:rPr>
          <w:rFonts w:ascii="Times New Roman" w:hAnsi="Times New Roman" w:cs="Times New Roman"/>
          <w:sz w:val="28"/>
          <w:szCs w:val="28"/>
        </w:rPr>
        <w:t>требования, установленные жилищным законодательством.</w:t>
      </w:r>
    </w:p>
    <w:p w:rsidR="0097184B" w:rsidRPr="0097184B" w:rsidRDefault="0097184B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4B">
        <w:rPr>
          <w:rFonts w:ascii="Times New Roman" w:hAnsi="Times New Roman" w:cs="Times New Roman"/>
          <w:sz w:val="28"/>
          <w:szCs w:val="28"/>
        </w:rPr>
        <w:t xml:space="preserve">В рамках развития и осуществления профилактической деятельности на территории муниципального образования </w:t>
      </w:r>
      <w:r w:rsidR="008532B1">
        <w:rPr>
          <w:rFonts w:ascii="Times New Roman" w:hAnsi="Times New Roman" w:cs="Times New Roman"/>
          <w:sz w:val="28"/>
          <w:szCs w:val="28"/>
        </w:rPr>
        <w:t>Небыловское</w:t>
      </w:r>
      <w:r w:rsidRPr="0097184B">
        <w:rPr>
          <w:rFonts w:ascii="Times New Roman" w:hAnsi="Times New Roman" w:cs="Times New Roman"/>
          <w:sz w:val="28"/>
          <w:szCs w:val="28"/>
        </w:rPr>
        <w:t xml:space="preserve"> в 2021 году:</w:t>
      </w:r>
    </w:p>
    <w:p w:rsidR="0097184B" w:rsidRPr="0097184B" w:rsidRDefault="008532B1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184B" w:rsidRPr="0097184B">
        <w:rPr>
          <w:rFonts w:ascii="Times New Roman" w:hAnsi="Times New Roman" w:cs="Times New Roman"/>
          <w:sz w:val="28"/>
          <w:szCs w:val="28"/>
        </w:rPr>
        <w:t>поддерживались в актуальном состоянии и размещались на официальном сайте Администрации</w:t>
      </w:r>
      <w:r w:rsidR="0096039B">
        <w:rPr>
          <w:rFonts w:ascii="Times New Roman" w:hAnsi="Times New Roman" w:cs="Times New Roman"/>
          <w:sz w:val="28"/>
          <w:szCs w:val="28"/>
        </w:rPr>
        <w:t xml:space="preserve"> МО Небыловское</w:t>
      </w:r>
      <w:r w:rsidR="0097184B" w:rsidRPr="0097184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</w:t>
      </w:r>
      <w:r w:rsidR="00396802">
        <w:rPr>
          <w:rFonts w:ascii="Times New Roman" w:hAnsi="Times New Roman" w:cs="Times New Roman"/>
          <w:sz w:val="28"/>
          <w:szCs w:val="28"/>
        </w:rPr>
        <w:t>кационной сети «</w:t>
      </w:r>
      <w:r w:rsidR="00396802" w:rsidRPr="0096039B">
        <w:rPr>
          <w:rFonts w:ascii="Times New Roman" w:hAnsi="Times New Roman" w:cs="Times New Roman"/>
          <w:sz w:val="28"/>
          <w:szCs w:val="28"/>
        </w:rPr>
        <w:t>Интернет» (далее – офи</w:t>
      </w:r>
      <w:r w:rsidR="0097184B" w:rsidRPr="0096039B">
        <w:rPr>
          <w:rFonts w:ascii="Times New Roman" w:hAnsi="Times New Roman" w:cs="Times New Roman"/>
          <w:sz w:val="28"/>
          <w:szCs w:val="28"/>
        </w:rPr>
        <w:t>циальный с</w:t>
      </w:r>
      <w:r w:rsidRPr="0096039B">
        <w:rPr>
          <w:rFonts w:ascii="Times New Roman" w:hAnsi="Times New Roman" w:cs="Times New Roman"/>
          <w:sz w:val="28"/>
          <w:szCs w:val="28"/>
        </w:rPr>
        <w:t>айт Администрации</w:t>
      </w:r>
      <w:r w:rsidR="0097184B" w:rsidRPr="0096039B">
        <w:rPr>
          <w:rFonts w:ascii="Times New Roman" w:hAnsi="Times New Roman" w:cs="Times New Roman"/>
          <w:sz w:val="28"/>
          <w:szCs w:val="28"/>
        </w:rPr>
        <w:t xml:space="preserve">) </w:t>
      </w:r>
      <w:r w:rsidRPr="0096039B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97184B" w:rsidRPr="0096039B">
        <w:rPr>
          <w:rFonts w:ascii="Times New Roman" w:hAnsi="Times New Roman" w:cs="Times New Roman"/>
          <w:sz w:val="28"/>
          <w:szCs w:val="28"/>
        </w:rPr>
        <w:t>правовы</w:t>
      </w:r>
      <w:r w:rsidRPr="0096039B">
        <w:rPr>
          <w:rFonts w:ascii="Times New Roman" w:hAnsi="Times New Roman" w:cs="Times New Roman"/>
          <w:sz w:val="28"/>
          <w:szCs w:val="28"/>
        </w:rPr>
        <w:t>е акты</w:t>
      </w:r>
      <w:r w:rsidR="0097184B" w:rsidRPr="0096039B">
        <w:rPr>
          <w:rFonts w:ascii="Times New Roman" w:hAnsi="Times New Roman" w:cs="Times New Roman"/>
          <w:sz w:val="28"/>
          <w:szCs w:val="28"/>
        </w:rPr>
        <w:t>;</w:t>
      </w:r>
    </w:p>
    <w:p w:rsidR="0097184B" w:rsidRPr="0097184B" w:rsidRDefault="008532B1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184B" w:rsidRPr="0097184B">
        <w:rPr>
          <w:rFonts w:ascii="Times New Roman" w:hAnsi="Times New Roman" w:cs="Times New Roman"/>
          <w:sz w:val="28"/>
          <w:szCs w:val="28"/>
        </w:rPr>
        <w:t>при необходимости выдавались предостережения о недопустимости нарушений обязательных требований, требований, установленных муниципальными правовыми актами;</w:t>
      </w:r>
    </w:p>
    <w:p w:rsidR="0097184B" w:rsidRPr="0097184B" w:rsidRDefault="008532B1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184B" w:rsidRPr="0097184B">
        <w:rPr>
          <w:rFonts w:ascii="Times New Roman" w:hAnsi="Times New Roman" w:cs="Times New Roman"/>
          <w:sz w:val="28"/>
          <w:szCs w:val="28"/>
        </w:rPr>
        <w:t>осуществлялось консультирование по вопросам соблюдения обязательных требований, требований, установленных муниципальными правовыми актами;</w:t>
      </w:r>
    </w:p>
    <w:p w:rsidR="0097184B" w:rsidRPr="0097184B" w:rsidRDefault="008532B1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184B" w:rsidRPr="0097184B">
        <w:rPr>
          <w:rFonts w:ascii="Times New Roman" w:hAnsi="Times New Roman" w:cs="Times New Roman"/>
          <w:sz w:val="28"/>
          <w:szCs w:val="28"/>
        </w:rPr>
        <w:t>проводились плановые (рейдовые) осмотры, обследования муниципального жилья.</w:t>
      </w:r>
    </w:p>
    <w:p w:rsidR="0097184B" w:rsidRPr="0097184B" w:rsidRDefault="008532B1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7184B" w:rsidRPr="0097184B">
        <w:rPr>
          <w:rFonts w:ascii="Times New Roman" w:hAnsi="Times New Roman" w:cs="Times New Roman"/>
          <w:sz w:val="28"/>
          <w:szCs w:val="28"/>
        </w:rPr>
        <w:t xml:space="preserve">аиболее значимыми проблемами </w:t>
      </w:r>
      <w:r w:rsidR="00DB0025">
        <w:rPr>
          <w:rFonts w:ascii="Times New Roman" w:hAnsi="Times New Roman" w:cs="Times New Roman"/>
          <w:sz w:val="28"/>
          <w:szCs w:val="28"/>
        </w:rPr>
        <w:t xml:space="preserve">указанной сферы </w:t>
      </w:r>
      <w:r w:rsidR="0097184B" w:rsidRPr="0097184B">
        <w:rPr>
          <w:rFonts w:ascii="Times New Roman" w:hAnsi="Times New Roman" w:cs="Times New Roman"/>
          <w:sz w:val="28"/>
          <w:szCs w:val="28"/>
        </w:rPr>
        <w:t>являют</w:t>
      </w:r>
      <w:r w:rsidR="00396802">
        <w:rPr>
          <w:rFonts w:ascii="Times New Roman" w:hAnsi="Times New Roman" w:cs="Times New Roman"/>
          <w:sz w:val="28"/>
          <w:szCs w:val="28"/>
        </w:rPr>
        <w:t>ся:</w:t>
      </w:r>
    </w:p>
    <w:p w:rsidR="0097184B" w:rsidRPr="0097184B" w:rsidRDefault="00396802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несвоевременное проведение нанимателями</w:t>
      </w:r>
      <w:r w:rsidR="0097184B" w:rsidRPr="0097184B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 текущего ремонта;</w:t>
      </w:r>
    </w:p>
    <w:p w:rsidR="0097184B" w:rsidRPr="0097184B" w:rsidRDefault="00396802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несвоевременная уплата</w:t>
      </w:r>
      <w:r w:rsidR="0097184B" w:rsidRPr="0097184B">
        <w:rPr>
          <w:rFonts w:ascii="Times New Roman" w:hAnsi="Times New Roman" w:cs="Times New Roman"/>
          <w:sz w:val="28"/>
          <w:szCs w:val="28"/>
        </w:rPr>
        <w:t xml:space="preserve"> за жилое помещение и коммунальные услуги,</w:t>
      </w:r>
    </w:p>
    <w:p w:rsidR="0097184B" w:rsidRPr="0097184B" w:rsidRDefault="00396802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незнание</w:t>
      </w:r>
      <w:r w:rsidR="0097184B" w:rsidRPr="0097184B">
        <w:rPr>
          <w:rFonts w:ascii="Times New Roman" w:hAnsi="Times New Roman" w:cs="Times New Roman"/>
          <w:sz w:val="28"/>
          <w:szCs w:val="28"/>
        </w:rPr>
        <w:t xml:space="preserve"> нанимателями жилых помещений жилищного законодательства;</w:t>
      </w:r>
    </w:p>
    <w:p w:rsidR="0096254E" w:rsidRDefault="00396802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184B" w:rsidRPr="00E86542">
        <w:rPr>
          <w:rFonts w:ascii="Times New Roman" w:hAnsi="Times New Roman" w:cs="Times New Roman"/>
          <w:sz w:val="28"/>
          <w:szCs w:val="28"/>
        </w:rPr>
        <w:t xml:space="preserve"> низкий уровень ж</w:t>
      </w:r>
      <w:r>
        <w:rPr>
          <w:rFonts w:ascii="Times New Roman" w:hAnsi="Times New Roman" w:cs="Times New Roman"/>
          <w:sz w:val="28"/>
          <w:szCs w:val="28"/>
        </w:rPr>
        <w:t xml:space="preserve">изни </w:t>
      </w:r>
      <w:r w:rsidR="0097184B" w:rsidRPr="00E86542">
        <w:rPr>
          <w:rFonts w:ascii="Times New Roman" w:hAnsi="Times New Roman" w:cs="Times New Roman"/>
          <w:sz w:val="28"/>
          <w:szCs w:val="28"/>
        </w:rPr>
        <w:t>граждан в сельских населенных пунктах.</w:t>
      </w:r>
    </w:p>
    <w:p w:rsidR="008532B1" w:rsidRDefault="008532B1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54E" w:rsidRDefault="00E86542" w:rsidP="0097184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75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96254E" w:rsidRDefault="00367E74" w:rsidP="0097184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="00E86542">
        <w:rPr>
          <w:rFonts w:ascii="Times New Roman" w:hAnsi="Times New Roman" w:cs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96254E" w:rsidRDefault="00E86542" w:rsidP="0097184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96254E" w:rsidRDefault="00E86542" w:rsidP="0097184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6254E" w:rsidRDefault="00E86542" w:rsidP="0097184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6254E" w:rsidRDefault="0096254E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254E" w:rsidRDefault="00367E74" w:rsidP="0097184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2.2. </w:t>
      </w:r>
      <w:r w:rsidR="00E86542"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96254E" w:rsidRDefault="00E86542" w:rsidP="0097184B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96254E" w:rsidRDefault="00E86542" w:rsidP="0097184B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граждан;</w:t>
      </w:r>
    </w:p>
    <w:p w:rsidR="0096254E" w:rsidRDefault="00E86542" w:rsidP="0097184B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6254E" w:rsidRDefault="00E86542" w:rsidP="0097184B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96254E" w:rsidRDefault="00E86542" w:rsidP="0097184B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</w:t>
      </w:r>
      <w:r w:rsidR="00396802">
        <w:rPr>
          <w:rFonts w:ascii="Times New Roman" w:hAnsi="Times New Roman" w:cs="Times New Roman"/>
          <w:sz w:val="28"/>
          <w:szCs w:val="28"/>
        </w:rPr>
        <w:t>ролируемым лицам уровней риска.</w:t>
      </w:r>
    </w:p>
    <w:p w:rsidR="0096254E" w:rsidRDefault="0096254E" w:rsidP="009718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254E" w:rsidRDefault="00E86542" w:rsidP="0097184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610EA0" w:rsidRPr="00AE4C68" w:rsidRDefault="00610EA0" w:rsidP="00610EA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45 </w:t>
      </w:r>
      <w:r w:rsidRPr="00AE4C68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</w:t>
      </w:r>
      <w:r w:rsidRPr="008E496A">
        <w:rPr>
          <w:rFonts w:ascii="Times New Roman" w:hAnsi="Times New Roman" w:cs="Times New Roman"/>
          <w:bCs/>
          <w:sz w:val="28"/>
          <w:szCs w:val="28"/>
        </w:rPr>
        <w:t>от 31.07.2020 № 248-ФЗ</w:t>
      </w:r>
      <w:r w:rsidRPr="00AE4C68">
        <w:t xml:space="preserve"> </w:t>
      </w:r>
      <w:r w:rsidRPr="00AE4C68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муниципального контроля </w:t>
      </w:r>
      <w:r>
        <w:rPr>
          <w:rFonts w:ascii="Times New Roman" w:hAnsi="Times New Roman" w:cs="Times New Roman"/>
          <w:bCs/>
          <w:sz w:val="28"/>
          <w:szCs w:val="28"/>
        </w:rPr>
        <w:t>предусмотрено проведение следующих профилактических мероприятий:</w:t>
      </w:r>
    </w:p>
    <w:tbl>
      <w:tblPr>
        <w:tblW w:w="963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565"/>
        <w:gridCol w:w="2404"/>
        <w:gridCol w:w="2835"/>
        <w:gridCol w:w="1559"/>
        <w:gridCol w:w="2268"/>
      </w:tblGrid>
      <w:tr w:rsidR="00610EA0" w:rsidRPr="008532B1" w:rsidTr="00D97687">
        <w:trPr>
          <w:trHeight w:val="1"/>
        </w:trPr>
        <w:tc>
          <w:tcPr>
            <w:tcW w:w="565" w:type="dxa"/>
            <w:shd w:val="clear" w:color="000000" w:fill="auto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№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2404" w:type="dxa"/>
            <w:shd w:val="clear" w:color="000000" w:fill="auto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2835" w:type="dxa"/>
            <w:shd w:val="clear" w:color="000000" w:fill="auto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профилактического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shd w:val="clear" w:color="000000" w:fill="auto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shd w:val="clear" w:color="000000" w:fill="auto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Ответственные за реализацию</w:t>
            </w:r>
          </w:p>
        </w:tc>
      </w:tr>
      <w:tr w:rsidR="00610EA0" w:rsidRPr="008532B1" w:rsidTr="00D97687">
        <w:trPr>
          <w:trHeight w:val="1"/>
        </w:trPr>
        <w:tc>
          <w:tcPr>
            <w:tcW w:w="565" w:type="dxa"/>
            <w:shd w:val="clear" w:color="000000" w:fill="auto"/>
            <w:vAlign w:val="center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1.</w:t>
            </w:r>
          </w:p>
        </w:tc>
        <w:tc>
          <w:tcPr>
            <w:tcW w:w="2404" w:type="dxa"/>
            <w:shd w:val="clear" w:color="000000" w:fill="auto"/>
            <w:vAlign w:val="center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E496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информирование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000000" w:fill="auto"/>
            <w:vAlign w:val="center"/>
          </w:tcPr>
          <w:p w:rsidR="00610EA0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Администрация МО Небыловское,</w:t>
            </w:r>
          </w:p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ЦУ МО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Небыловское»</w:t>
            </w:r>
          </w:p>
        </w:tc>
      </w:tr>
      <w:tr w:rsidR="00610EA0" w:rsidRPr="008532B1" w:rsidTr="00D97687">
        <w:trPr>
          <w:trHeight w:val="1"/>
        </w:trPr>
        <w:tc>
          <w:tcPr>
            <w:tcW w:w="565" w:type="dxa"/>
            <w:shd w:val="clear" w:color="000000" w:fill="auto"/>
            <w:vAlign w:val="center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2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</w:t>
            </w:r>
          </w:p>
        </w:tc>
        <w:tc>
          <w:tcPr>
            <w:tcW w:w="2404" w:type="dxa"/>
            <w:shd w:val="clear" w:color="000000" w:fill="auto"/>
            <w:vAlign w:val="center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E496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консультирование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Консультирование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 мере обращения </w:t>
            </w:r>
            <w:proofErr w:type="spellStart"/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подконтроль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ных</w:t>
            </w:r>
            <w:proofErr w:type="spellEnd"/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субъектов</w:t>
            </w:r>
          </w:p>
        </w:tc>
        <w:tc>
          <w:tcPr>
            <w:tcW w:w="2268" w:type="dxa"/>
            <w:shd w:val="clear" w:color="000000" w:fill="auto"/>
            <w:vAlign w:val="center"/>
          </w:tcPr>
          <w:p w:rsidR="00610EA0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Администрация МО Небыловское,</w:t>
            </w:r>
          </w:p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ЦУ МО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Небыловское»</w:t>
            </w:r>
          </w:p>
        </w:tc>
      </w:tr>
    </w:tbl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30256" w:rsidRDefault="00E30256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Информирование, консультирование осуществляются в соответствии с Положением о виде контроля.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Консультирование контролируемых лиц осуществляется должностным</w:t>
      </w:r>
      <w:r w:rsidR="009E74EC"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 лиц</w:t>
      </w:r>
      <w:r w:rsidR="009E74EC">
        <w:rPr>
          <w:rFonts w:ascii="Times New Roman" w:hAnsi="Times New Roman" w:cs="Times New Roman"/>
          <w:color w:val="00000A"/>
          <w:sz w:val="28"/>
          <w:szCs w:val="28"/>
        </w:rPr>
        <w:t>ами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>, уполномоченным</w:t>
      </w:r>
      <w:r w:rsidR="009E74EC"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 осуществлять муниципальный жилищный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а) организация и осуществление муниципального жилищного контроля;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б) порядок осуществления </w:t>
      </w:r>
      <w:r w:rsidR="00E30256">
        <w:rPr>
          <w:rFonts w:ascii="Times New Roman" w:hAnsi="Times New Roman" w:cs="Times New Roman"/>
          <w:color w:val="00000A"/>
          <w:sz w:val="28"/>
          <w:szCs w:val="28"/>
        </w:rPr>
        <w:t xml:space="preserve">профилактических, 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контрольных мероприятий, установленных </w:t>
      </w:r>
      <w:r w:rsidRPr="008532B1">
        <w:rPr>
          <w:rFonts w:ascii="Times New Roman" w:hAnsi="Times New Roman" w:cs="Times New Roman"/>
          <w:color w:val="000000"/>
          <w:sz w:val="28"/>
          <w:szCs w:val="28"/>
        </w:rPr>
        <w:t>положением по осуществлению мун</w:t>
      </w:r>
      <w:r w:rsidR="0096039B">
        <w:rPr>
          <w:rFonts w:ascii="Times New Roman" w:hAnsi="Times New Roman" w:cs="Times New Roman"/>
          <w:color w:val="000000"/>
          <w:sz w:val="28"/>
          <w:szCs w:val="28"/>
        </w:rPr>
        <w:t xml:space="preserve">иципального жилищного контроля </w:t>
      </w:r>
      <w:r w:rsidRPr="008532B1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МО Небыловское</w:t>
      </w:r>
      <w:r w:rsidRPr="008532B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532B1" w:rsidRPr="008532B1" w:rsidRDefault="00E30256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</w:t>
      </w:r>
      <w:r w:rsidR="008532B1" w:rsidRPr="008532B1">
        <w:rPr>
          <w:rFonts w:ascii="Times New Roman" w:hAnsi="Times New Roman" w:cs="Times New Roman"/>
          <w:color w:val="00000A"/>
          <w:sz w:val="28"/>
          <w:szCs w:val="28"/>
        </w:rPr>
        <w:t>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Консультирование в письменной форме осуществляется должностным</w:t>
      </w:r>
      <w:r w:rsidR="009E74EC">
        <w:rPr>
          <w:rFonts w:ascii="Times New Roman" w:hAnsi="Times New Roman" w:cs="Times New Roman"/>
          <w:color w:val="00000A"/>
          <w:sz w:val="28"/>
          <w:szCs w:val="28"/>
        </w:rPr>
        <w:t>и лицами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>, уполномоченным</w:t>
      </w:r>
      <w:r w:rsidR="009E74EC"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 осуществлять муниципальный жилищный контроль, в следующих случаях: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96254E" w:rsidRPr="00F03B99" w:rsidRDefault="0096254E" w:rsidP="0097184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6254E" w:rsidRDefault="00E86542" w:rsidP="0097184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tbl>
      <w:tblPr>
        <w:tblW w:w="9631" w:type="dxa"/>
        <w:tblInd w:w="3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628"/>
        <w:gridCol w:w="6232"/>
        <w:gridCol w:w="2771"/>
      </w:tblGrid>
      <w:tr w:rsidR="00610EA0" w:rsidRPr="008532B1" w:rsidTr="00D97687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№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Величина</w:t>
            </w:r>
          </w:p>
        </w:tc>
      </w:tr>
      <w:tr w:rsidR="00610EA0" w:rsidRPr="008532B1" w:rsidTr="00D97687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ind w:left="155" w:right="145"/>
              <w:jc w:val="both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Полнота информации, размещенной на официальном сайте Администрации в соответствии с частью 3 статьи 46 </w:t>
            </w:r>
            <w:r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ого</w:t>
            </w:r>
            <w:r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</w:t>
            </w:r>
            <w:r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от 31.07.2020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№</w:t>
            </w:r>
            <w:r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248-ФЗ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 государственном контроле (надзоре) и муниципальном контрол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 в Российской Федерации»</w:t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100 %</w:t>
            </w:r>
          </w:p>
        </w:tc>
      </w:tr>
      <w:tr w:rsidR="00610EA0" w:rsidRPr="008532B1" w:rsidTr="00D97687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ind w:left="155" w:right="145"/>
              <w:jc w:val="both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Удовлетворенность контролируемых лиц и их представител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ей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консультированием</w:t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100 %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 числа обратившихся</w:t>
            </w:r>
          </w:p>
        </w:tc>
      </w:tr>
    </w:tbl>
    <w:p w:rsidR="0096254E" w:rsidRPr="008532B1" w:rsidRDefault="0096254E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6254E" w:rsidRPr="008532B1" w:rsidSect="00610EA0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97B48"/>
    <w:multiLevelType w:val="multilevel"/>
    <w:tmpl w:val="BB7406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759118A"/>
    <w:multiLevelType w:val="multilevel"/>
    <w:tmpl w:val="22F687B8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9B8692C"/>
    <w:multiLevelType w:val="multilevel"/>
    <w:tmpl w:val="EF567B02"/>
    <w:lvl w:ilvl="0">
      <w:start w:val="1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96254E"/>
    <w:rsid w:val="00043861"/>
    <w:rsid w:val="00080E9A"/>
    <w:rsid w:val="000C5AB5"/>
    <w:rsid w:val="00221D04"/>
    <w:rsid w:val="00367E74"/>
    <w:rsid w:val="00396802"/>
    <w:rsid w:val="00411A5B"/>
    <w:rsid w:val="00610EA0"/>
    <w:rsid w:val="008532B1"/>
    <w:rsid w:val="0096039B"/>
    <w:rsid w:val="0096254E"/>
    <w:rsid w:val="0097184B"/>
    <w:rsid w:val="009E74EC"/>
    <w:rsid w:val="00A62A85"/>
    <w:rsid w:val="00CB0E99"/>
    <w:rsid w:val="00D07AF3"/>
    <w:rsid w:val="00DB0025"/>
    <w:rsid w:val="00E30256"/>
    <w:rsid w:val="00E86542"/>
    <w:rsid w:val="00F03B99"/>
    <w:rsid w:val="00F5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438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043861"/>
    <w:pPr>
      <w:spacing w:after="140"/>
    </w:pPr>
  </w:style>
  <w:style w:type="paragraph" w:styleId="a5">
    <w:name w:val="List"/>
    <w:basedOn w:val="a4"/>
    <w:rsid w:val="00043861"/>
    <w:rPr>
      <w:rFonts w:cs="Mangal"/>
    </w:rPr>
  </w:style>
  <w:style w:type="paragraph" w:styleId="a6">
    <w:name w:val="caption"/>
    <w:basedOn w:val="a"/>
    <w:qFormat/>
    <w:rsid w:val="000438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043861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443C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BB824-5442-4D2D-B294-A19BBFB7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User</cp:lastModifiedBy>
  <cp:revision>2</cp:revision>
  <cp:lastPrinted>2021-09-03T13:41:00Z</cp:lastPrinted>
  <dcterms:created xsi:type="dcterms:W3CDTF">2021-11-16T11:52:00Z</dcterms:created>
  <dcterms:modified xsi:type="dcterms:W3CDTF">2021-11-16T11:52:00Z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