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96" w:rsidRPr="00D26F96" w:rsidRDefault="00D26F96" w:rsidP="00D26F96">
      <w:pPr>
        <w:shd w:val="clear" w:color="auto" w:fill="FFFFFF"/>
        <w:ind w:left="900" w:right="34" w:firstLine="480"/>
        <w:jc w:val="right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АКТУАЛЬНАЯ РЕДАКЦИЯ</w:t>
      </w:r>
    </w:p>
    <w:p w:rsidR="009B40CF" w:rsidRPr="00B60BE4" w:rsidRDefault="009B40CF" w:rsidP="009B40CF">
      <w:pPr>
        <w:shd w:val="clear" w:color="auto" w:fill="FFFFFF"/>
        <w:ind w:left="900" w:right="34" w:firstLine="480"/>
        <w:jc w:val="center"/>
        <w:rPr>
          <w:b/>
          <w:color w:val="000000"/>
          <w:spacing w:val="-3"/>
          <w:sz w:val="28"/>
          <w:szCs w:val="28"/>
        </w:rPr>
      </w:pPr>
      <w:r w:rsidRPr="00B60BE4">
        <w:rPr>
          <w:b/>
          <w:color w:val="000000"/>
          <w:spacing w:val="-3"/>
          <w:sz w:val="28"/>
          <w:szCs w:val="28"/>
        </w:rPr>
        <w:t>АДМИНИСТРАЦИИ</w:t>
      </w:r>
    </w:p>
    <w:p w:rsidR="009B40CF" w:rsidRPr="00B60BE4" w:rsidRDefault="009B40CF" w:rsidP="009B40CF">
      <w:pPr>
        <w:shd w:val="clear" w:color="auto" w:fill="FFFFFF"/>
        <w:ind w:left="900" w:right="34" w:firstLine="480"/>
        <w:jc w:val="center"/>
        <w:rPr>
          <w:b/>
          <w:color w:val="000000"/>
          <w:spacing w:val="-5"/>
          <w:sz w:val="28"/>
          <w:szCs w:val="28"/>
        </w:rPr>
      </w:pPr>
      <w:r w:rsidRPr="00B60BE4">
        <w:rPr>
          <w:b/>
          <w:color w:val="000000"/>
          <w:spacing w:val="-3"/>
          <w:sz w:val="28"/>
          <w:szCs w:val="28"/>
        </w:rPr>
        <w:t xml:space="preserve">МУНИЦИПАЛЬНОГО </w:t>
      </w:r>
      <w:r w:rsidRPr="00B60BE4">
        <w:rPr>
          <w:b/>
          <w:color w:val="000000"/>
          <w:spacing w:val="-5"/>
          <w:sz w:val="28"/>
          <w:szCs w:val="28"/>
        </w:rPr>
        <w:t>ОБРАЗОВАНИЯ НЕБЫЛОВСКОЕ</w:t>
      </w:r>
    </w:p>
    <w:p w:rsidR="009B40CF" w:rsidRPr="00B60BE4" w:rsidRDefault="009B40CF" w:rsidP="009B40CF">
      <w:pPr>
        <w:shd w:val="clear" w:color="auto" w:fill="FFFFFF"/>
        <w:ind w:left="900" w:right="34" w:firstLine="480"/>
        <w:jc w:val="center"/>
        <w:rPr>
          <w:b/>
          <w:color w:val="000000"/>
          <w:spacing w:val="-5"/>
          <w:sz w:val="28"/>
          <w:szCs w:val="28"/>
        </w:rPr>
      </w:pPr>
      <w:r w:rsidRPr="00B60BE4">
        <w:rPr>
          <w:b/>
          <w:color w:val="000000"/>
          <w:spacing w:val="-5"/>
          <w:sz w:val="28"/>
          <w:szCs w:val="28"/>
        </w:rPr>
        <w:t>ЮРЬЕВ-ПОЛЬСКОГО РАЙОНА</w:t>
      </w:r>
    </w:p>
    <w:p w:rsidR="009B40CF" w:rsidRPr="00B60BE4" w:rsidRDefault="009B40CF" w:rsidP="009B40CF">
      <w:pPr>
        <w:shd w:val="clear" w:color="auto" w:fill="FFFFFF"/>
        <w:ind w:left="900" w:right="34" w:firstLine="480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9B40CF" w:rsidRPr="00B60BE4" w:rsidRDefault="009B40CF" w:rsidP="009B40CF">
      <w:pPr>
        <w:shd w:val="clear" w:color="auto" w:fill="FFFFFF"/>
        <w:ind w:left="900" w:right="34" w:firstLine="480"/>
        <w:jc w:val="center"/>
        <w:rPr>
          <w:b/>
          <w:sz w:val="28"/>
          <w:szCs w:val="28"/>
        </w:rPr>
      </w:pPr>
      <w:r w:rsidRPr="00B60BE4">
        <w:rPr>
          <w:b/>
          <w:bCs/>
          <w:color w:val="000000"/>
          <w:spacing w:val="-11"/>
          <w:sz w:val="28"/>
          <w:szCs w:val="28"/>
        </w:rPr>
        <w:t>ПОСТАНОВЛЕНИЕ</w:t>
      </w:r>
    </w:p>
    <w:p w:rsidR="009B40CF" w:rsidRPr="00B60BE4" w:rsidRDefault="009B40CF" w:rsidP="009B40CF">
      <w:pPr>
        <w:shd w:val="clear" w:color="auto" w:fill="FFFFFF"/>
        <w:ind w:left="900" w:right="1190" w:firstLine="480"/>
        <w:jc w:val="center"/>
        <w:rPr>
          <w:sz w:val="28"/>
          <w:szCs w:val="28"/>
        </w:rPr>
      </w:pPr>
    </w:p>
    <w:p w:rsidR="009B40CF" w:rsidRDefault="00D26F96" w:rsidP="009B40CF">
      <w:pPr>
        <w:shd w:val="clear" w:color="auto" w:fill="FFFFFF"/>
        <w:tabs>
          <w:tab w:val="left" w:pos="7938"/>
        </w:tabs>
        <w:rPr>
          <w:color w:val="000000"/>
          <w:spacing w:val="-8"/>
          <w:w w:val="103"/>
          <w:sz w:val="28"/>
          <w:szCs w:val="28"/>
        </w:rPr>
      </w:pPr>
      <w:r>
        <w:rPr>
          <w:color w:val="000000"/>
          <w:spacing w:val="-8"/>
          <w:w w:val="103"/>
          <w:sz w:val="28"/>
          <w:szCs w:val="28"/>
        </w:rPr>
        <w:t>о</w:t>
      </w:r>
      <w:r w:rsidR="009B40CF" w:rsidRPr="00B60BE4">
        <w:rPr>
          <w:color w:val="000000"/>
          <w:spacing w:val="-8"/>
          <w:w w:val="103"/>
          <w:sz w:val="28"/>
          <w:szCs w:val="28"/>
        </w:rPr>
        <w:t>т</w:t>
      </w:r>
      <w:r w:rsidR="009B40CF">
        <w:rPr>
          <w:color w:val="000000"/>
          <w:spacing w:val="-8"/>
          <w:w w:val="103"/>
          <w:sz w:val="28"/>
          <w:szCs w:val="28"/>
        </w:rPr>
        <w:t xml:space="preserve"> 18.05.2016                                                                                                                № 67</w:t>
      </w:r>
    </w:p>
    <w:p w:rsidR="009B40CF" w:rsidRPr="00B60BE4" w:rsidRDefault="009B40CF" w:rsidP="009B40CF">
      <w:pPr>
        <w:shd w:val="clear" w:color="auto" w:fill="FFFFFF"/>
        <w:tabs>
          <w:tab w:val="left" w:pos="8606"/>
        </w:tabs>
        <w:ind w:left="900" w:firstLine="480"/>
        <w:rPr>
          <w:color w:val="000000"/>
          <w:spacing w:val="-8"/>
          <w:w w:val="103"/>
          <w:sz w:val="28"/>
          <w:szCs w:val="28"/>
        </w:rPr>
      </w:pPr>
    </w:p>
    <w:p w:rsidR="009B40CF" w:rsidRPr="005116AB" w:rsidRDefault="009B40CF" w:rsidP="009B40CF">
      <w:pPr>
        <w:rPr>
          <w:i/>
        </w:rPr>
      </w:pPr>
      <w:r w:rsidRPr="005116AB">
        <w:rPr>
          <w:i/>
        </w:rPr>
        <w:t xml:space="preserve">Об утверждении регламента  предоставления </w:t>
      </w:r>
    </w:p>
    <w:p w:rsidR="009B40CF" w:rsidRPr="005116AB" w:rsidRDefault="009B40CF" w:rsidP="009B40CF">
      <w:pPr>
        <w:rPr>
          <w:i/>
        </w:rPr>
      </w:pPr>
      <w:r w:rsidRPr="005116AB">
        <w:rPr>
          <w:i/>
        </w:rPr>
        <w:t xml:space="preserve">муниципальной услуги по заключению договоров </w:t>
      </w:r>
    </w:p>
    <w:p w:rsidR="009B40CF" w:rsidRPr="005116AB" w:rsidRDefault="009B40CF" w:rsidP="009B40CF">
      <w:pPr>
        <w:rPr>
          <w:i/>
        </w:rPr>
      </w:pPr>
      <w:r w:rsidRPr="005116AB">
        <w:rPr>
          <w:i/>
        </w:rPr>
        <w:t>социального найма жилых помещений муниципального</w:t>
      </w:r>
    </w:p>
    <w:p w:rsidR="009B40CF" w:rsidRPr="005116AB" w:rsidRDefault="009B40CF" w:rsidP="009B40CF">
      <w:pPr>
        <w:rPr>
          <w:i/>
        </w:rPr>
      </w:pPr>
      <w:r w:rsidRPr="005116AB">
        <w:rPr>
          <w:i/>
        </w:rPr>
        <w:t xml:space="preserve"> жилищного фонд муниципального образования</w:t>
      </w:r>
    </w:p>
    <w:p w:rsidR="009B40CF" w:rsidRPr="005116AB" w:rsidRDefault="009B40CF" w:rsidP="009B40CF">
      <w:pPr>
        <w:rPr>
          <w:i/>
        </w:rPr>
      </w:pPr>
      <w:r w:rsidRPr="005116AB">
        <w:rPr>
          <w:i/>
        </w:rPr>
        <w:t xml:space="preserve"> Небыловское, договоров найма специализированного</w:t>
      </w:r>
    </w:p>
    <w:p w:rsidR="009B40CF" w:rsidRDefault="009B40CF" w:rsidP="009B40CF">
      <w:pPr>
        <w:rPr>
          <w:i/>
        </w:rPr>
      </w:pPr>
      <w:r w:rsidRPr="005116AB">
        <w:rPr>
          <w:i/>
        </w:rPr>
        <w:t xml:space="preserve"> жилого помещения</w:t>
      </w:r>
    </w:p>
    <w:p w:rsidR="009B40CF" w:rsidRPr="005116AB" w:rsidRDefault="009B40CF" w:rsidP="009B40CF">
      <w:pPr>
        <w:rPr>
          <w:sz w:val="48"/>
          <w:szCs w:val="48"/>
        </w:rPr>
      </w:pPr>
    </w:p>
    <w:p w:rsidR="009B40CF" w:rsidRPr="00B60BE4" w:rsidRDefault="009B40CF" w:rsidP="009B4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0BE4">
        <w:rPr>
          <w:sz w:val="28"/>
          <w:szCs w:val="28"/>
        </w:rPr>
        <w:t xml:space="preserve">В соответствии с Федеральными законами  от 06.10.2003 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Небыловское, в целях реализации мероприятий и повышения качества по предоставлению муниципальных услуг, </w:t>
      </w:r>
      <w:r w:rsidRPr="00B60BE4">
        <w:rPr>
          <w:b/>
          <w:sz w:val="28"/>
          <w:szCs w:val="28"/>
        </w:rPr>
        <w:t>ПОСТАНОВЛЯЮ:</w:t>
      </w:r>
    </w:p>
    <w:p w:rsidR="009B40CF" w:rsidRPr="00B60BE4" w:rsidRDefault="009B40CF" w:rsidP="009B40CF">
      <w:pPr>
        <w:ind w:firstLine="709"/>
        <w:jc w:val="both"/>
        <w:rPr>
          <w:sz w:val="28"/>
          <w:szCs w:val="28"/>
        </w:rPr>
      </w:pPr>
    </w:p>
    <w:p w:rsidR="009B40CF" w:rsidRPr="00CE0D75" w:rsidRDefault="009B40CF" w:rsidP="009B40CF">
      <w:pPr>
        <w:pStyle w:val="20"/>
        <w:numPr>
          <w:ilvl w:val="0"/>
          <w:numId w:val="2"/>
        </w:numPr>
        <w:spacing w:after="0" w:line="240" w:lineRule="auto"/>
        <w:ind w:left="142" w:firstLine="709"/>
        <w:jc w:val="both"/>
        <w:rPr>
          <w:rFonts w:cs="Arial"/>
          <w:sz w:val="28"/>
          <w:szCs w:val="28"/>
          <w:lang w:val="ru-RU"/>
        </w:rPr>
      </w:pPr>
      <w:r w:rsidRPr="00B60BE4">
        <w:rPr>
          <w:sz w:val="28"/>
          <w:szCs w:val="28"/>
          <w:lang w:val="ru-RU"/>
        </w:rPr>
        <w:t xml:space="preserve">Утвердить Административный </w:t>
      </w:r>
      <w:r w:rsidRPr="00CE0D75">
        <w:rPr>
          <w:sz w:val="28"/>
          <w:szCs w:val="28"/>
          <w:lang w:val="ru-RU"/>
        </w:rPr>
        <w:t xml:space="preserve">регламент предоставления муниципальной услуги по заключению договоров социального найма жилых помещений муниципального жилищного фонд муниципального образования Небыловское, договоров найма специализированного жилого </w:t>
      </w:r>
      <w:proofErr w:type="gramStart"/>
      <w:r w:rsidRPr="00CE0D75">
        <w:rPr>
          <w:sz w:val="28"/>
          <w:szCs w:val="28"/>
          <w:lang w:val="ru-RU"/>
        </w:rPr>
        <w:t>помещения</w:t>
      </w:r>
      <w:r w:rsidRPr="009B40CF">
        <w:rPr>
          <w:lang w:val="ru-RU"/>
        </w:rPr>
        <w:t>(</w:t>
      </w:r>
      <w:proofErr w:type="gramEnd"/>
      <w:r w:rsidRPr="009B40CF">
        <w:rPr>
          <w:lang w:val="ru-RU"/>
        </w:rPr>
        <w:t>далее - Регламент)</w:t>
      </w:r>
      <w:r>
        <w:rPr>
          <w:lang w:val="ru-RU"/>
        </w:rPr>
        <w:t>.</w:t>
      </w:r>
    </w:p>
    <w:p w:rsidR="009B40CF" w:rsidRPr="00817B50" w:rsidRDefault="009B40CF" w:rsidP="009B40CF">
      <w:pPr>
        <w:pStyle w:val="20"/>
        <w:numPr>
          <w:ilvl w:val="0"/>
          <w:numId w:val="2"/>
        </w:numPr>
        <w:spacing w:after="0" w:line="240" w:lineRule="auto"/>
        <w:ind w:left="142" w:firstLine="709"/>
        <w:jc w:val="both"/>
        <w:rPr>
          <w:rFonts w:cs="Arial"/>
          <w:sz w:val="28"/>
          <w:szCs w:val="28"/>
          <w:lang w:val="ru-RU"/>
        </w:rPr>
      </w:pPr>
      <w:r w:rsidRPr="00817B50">
        <w:rPr>
          <w:color w:val="000000"/>
          <w:sz w:val="28"/>
          <w:szCs w:val="28"/>
          <w:lang w:val="ru-RU"/>
        </w:rPr>
        <w:t xml:space="preserve">Постановление администрации МО Небыловское от </w:t>
      </w:r>
      <w:r>
        <w:rPr>
          <w:color w:val="000000"/>
          <w:sz w:val="28"/>
          <w:szCs w:val="28"/>
          <w:lang w:val="ru-RU"/>
        </w:rPr>
        <w:t>30</w:t>
      </w:r>
      <w:r w:rsidRPr="00817B50">
        <w:rPr>
          <w:color w:val="000000"/>
          <w:sz w:val="28"/>
          <w:szCs w:val="28"/>
          <w:lang w:val="ru-RU"/>
        </w:rPr>
        <w:t>.0</w:t>
      </w:r>
      <w:r>
        <w:rPr>
          <w:color w:val="000000"/>
          <w:sz w:val="28"/>
          <w:szCs w:val="28"/>
          <w:lang w:val="ru-RU"/>
        </w:rPr>
        <w:t>5</w:t>
      </w:r>
      <w:r w:rsidRPr="00817B50">
        <w:rPr>
          <w:color w:val="000000"/>
          <w:sz w:val="28"/>
          <w:szCs w:val="28"/>
          <w:lang w:val="ru-RU"/>
        </w:rPr>
        <w:t>.201</w:t>
      </w:r>
      <w:r>
        <w:rPr>
          <w:color w:val="000000"/>
          <w:sz w:val="28"/>
          <w:szCs w:val="28"/>
          <w:lang w:val="ru-RU"/>
        </w:rPr>
        <w:t>4</w:t>
      </w:r>
      <w:r w:rsidRPr="00817B50">
        <w:rPr>
          <w:color w:val="000000"/>
          <w:sz w:val="28"/>
          <w:szCs w:val="28"/>
          <w:lang w:val="ru-RU"/>
        </w:rPr>
        <w:t xml:space="preserve"> года № </w:t>
      </w:r>
      <w:r>
        <w:rPr>
          <w:color w:val="000000"/>
          <w:sz w:val="28"/>
          <w:szCs w:val="28"/>
          <w:lang w:val="ru-RU"/>
        </w:rPr>
        <w:t>100</w:t>
      </w:r>
      <w:r w:rsidRPr="00817B50">
        <w:rPr>
          <w:color w:val="000000"/>
          <w:sz w:val="28"/>
          <w:szCs w:val="28"/>
          <w:lang w:val="ru-RU"/>
        </w:rPr>
        <w:t xml:space="preserve"> считать утратившим силу</w:t>
      </w:r>
      <w:r>
        <w:rPr>
          <w:color w:val="000000"/>
          <w:sz w:val="28"/>
          <w:szCs w:val="28"/>
          <w:lang w:val="ru-RU"/>
        </w:rPr>
        <w:t>.</w:t>
      </w:r>
    </w:p>
    <w:p w:rsidR="009B40CF" w:rsidRPr="009B40CF" w:rsidRDefault="009B40CF" w:rsidP="009B40CF">
      <w:pPr>
        <w:pStyle w:val="ConsPlusTitle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40CF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9B40CF" w:rsidRPr="00B60BE4" w:rsidRDefault="009B40CF" w:rsidP="009B40CF">
      <w:pPr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r w:rsidRPr="00B60BE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B40CF" w:rsidRPr="00B60BE4" w:rsidRDefault="009B40CF" w:rsidP="009B40CF">
      <w:pPr>
        <w:ind w:left="142" w:firstLine="709"/>
        <w:jc w:val="both"/>
        <w:rPr>
          <w:sz w:val="28"/>
          <w:szCs w:val="28"/>
        </w:rPr>
      </w:pPr>
    </w:p>
    <w:p w:rsidR="009B40CF" w:rsidRPr="00B60BE4" w:rsidRDefault="009B40CF" w:rsidP="009B40CF">
      <w:pPr>
        <w:shd w:val="clear" w:color="auto" w:fill="FFFFFF"/>
        <w:tabs>
          <w:tab w:val="left" w:pos="8606"/>
        </w:tabs>
        <w:ind w:left="900" w:firstLine="480"/>
        <w:jc w:val="both"/>
        <w:rPr>
          <w:sz w:val="28"/>
          <w:szCs w:val="28"/>
        </w:rPr>
      </w:pPr>
    </w:p>
    <w:p w:rsidR="009B40CF" w:rsidRPr="00B60BE4" w:rsidRDefault="009B40CF" w:rsidP="009B40CF">
      <w:pPr>
        <w:shd w:val="clear" w:color="auto" w:fill="FFFFFF"/>
        <w:tabs>
          <w:tab w:val="left" w:pos="8606"/>
        </w:tabs>
        <w:ind w:left="900" w:firstLine="480"/>
        <w:jc w:val="both"/>
        <w:rPr>
          <w:sz w:val="28"/>
          <w:szCs w:val="28"/>
        </w:rPr>
      </w:pPr>
    </w:p>
    <w:p w:rsidR="009B40CF" w:rsidRPr="00B60BE4" w:rsidRDefault="009B40CF" w:rsidP="009B40CF">
      <w:pPr>
        <w:rPr>
          <w:sz w:val="28"/>
          <w:szCs w:val="28"/>
        </w:rPr>
      </w:pPr>
      <w:r w:rsidRPr="00B60BE4">
        <w:rPr>
          <w:sz w:val="28"/>
          <w:szCs w:val="28"/>
        </w:rPr>
        <w:t>Глава администрации                                                                   С. Б. Анисимов</w:t>
      </w:r>
    </w:p>
    <w:p w:rsidR="009B40CF" w:rsidRPr="00B60BE4" w:rsidRDefault="009B40CF" w:rsidP="009B40CF">
      <w:pPr>
        <w:rPr>
          <w:sz w:val="28"/>
          <w:szCs w:val="28"/>
        </w:rPr>
      </w:pPr>
    </w:p>
    <w:p w:rsidR="009B40CF" w:rsidRPr="00B60BE4" w:rsidRDefault="009B40CF" w:rsidP="009B40CF">
      <w:pPr>
        <w:ind w:left="900" w:firstLine="480"/>
        <w:rPr>
          <w:sz w:val="28"/>
          <w:szCs w:val="28"/>
        </w:rPr>
      </w:pPr>
    </w:p>
    <w:p w:rsidR="009B40CF" w:rsidRDefault="009B40CF" w:rsidP="009B40CF">
      <w:pPr>
        <w:ind w:left="900" w:firstLine="480"/>
        <w:rPr>
          <w:sz w:val="28"/>
          <w:szCs w:val="28"/>
        </w:rPr>
      </w:pPr>
    </w:p>
    <w:p w:rsidR="00D26F96" w:rsidRDefault="00D26F96" w:rsidP="009B40CF">
      <w:pPr>
        <w:ind w:left="900" w:firstLine="480"/>
        <w:rPr>
          <w:sz w:val="28"/>
          <w:szCs w:val="28"/>
        </w:rPr>
      </w:pPr>
    </w:p>
    <w:p w:rsidR="00D26F96" w:rsidRDefault="00D26F96" w:rsidP="009B40CF">
      <w:pPr>
        <w:ind w:left="900" w:firstLine="480"/>
        <w:rPr>
          <w:sz w:val="28"/>
          <w:szCs w:val="28"/>
        </w:rPr>
      </w:pPr>
    </w:p>
    <w:p w:rsidR="00D26F96" w:rsidRDefault="00D26F96" w:rsidP="009B40CF">
      <w:pPr>
        <w:ind w:left="900" w:firstLine="480"/>
        <w:rPr>
          <w:sz w:val="28"/>
          <w:szCs w:val="28"/>
        </w:rPr>
      </w:pPr>
    </w:p>
    <w:p w:rsidR="009B40CF" w:rsidRDefault="009B40CF" w:rsidP="009B40CF">
      <w:pPr>
        <w:ind w:left="900" w:firstLine="480"/>
        <w:rPr>
          <w:sz w:val="28"/>
          <w:szCs w:val="28"/>
        </w:rPr>
      </w:pPr>
    </w:p>
    <w:p w:rsidR="009B40CF" w:rsidRPr="00B60BE4" w:rsidRDefault="009B40CF" w:rsidP="009B40CF">
      <w:pPr>
        <w:pStyle w:val="20"/>
        <w:spacing w:after="0" w:line="240" w:lineRule="auto"/>
        <w:ind w:left="720" w:right="-57" w:firstLine="540"/>
        <w:jc w:val="right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П</w:t>
      </w:r>
      <w:r w:rsidRPr="00B60BE4">
        <w:rPr>
          <w:rFonts w:cs="Arial"/>
          <w:lang w:val="ru-RU"/>
        </w:rPr>
        <w:t>риложение</w:t>
      </w:r>
    </w:p>
    <w:p w:rsidR="009B40CF" w:rsidRPr="00B60BE4" w:rsidRDefault="009B40CF" w:rsidP="009B40CF">
      <w:pPr>
        <w:pStyle w:val="20"/>
        <w:spacing w:after="0" w:line="240" w:lineRule="auto"/>
        <w:ind w:left="720" w:right="-57" w:firstLine="540"/>
        <w:jc w:val="right"/>
        <w:rPr>
          <w:rFonts w:cs="Arial"/>
          <w:lang w:val="ru-RU"/>
        </w:rPr>
      </w:pPr>
      <w:r w:rsidRPr="00B60BE4">
        <w:rPr>
          <w:rFonts w:cs="Arial"/>
          <w:lang w:val="ru-RU"/>
        </w:rPr>
        <w:t xml:space="preserve">к постановлению администрации </w:t>
      </w:r>
    </w:p>
    <w:p w:rsidR="009B40CF" w:rsidRPr="00B60BE4" w:rsidRDefault="009B40CF" w:rsidP="009B40CF">
      <w:pPr>
        <w:pStyle w:val="20"/>
        <w:spacing w:after="0" w:line="240" w:lineRule="auto"/>
        <w:ind w:left="720" w:right="-57" w:firstLine="540"/>
        <w:jc w:val="right"/>
        <w:rPr>
          <w:rFonts w:cs="Arial"/>
          <w:lang w:val="ru-RU"/>
        </w:rPr>
      </w:pPr>
      <w:r w:rsidRPr="00B60BE4">
        <w:rPr>
          <w:rFonts w:cs="Arial"/>
          <w:lang w:val="ru-RU"/>
        </w:rPr>
        <w:t>муниципального образования Небыловское</w:t>
      </w:r>
    </w:p>
    <w:p w:rsidR="009B40CF" w:rsidRDefault="009B40CF" w:rsidP="009B40CF">
      <w:pPr>
        <w:pStyle w:val="20"/>
        <w:spacing w:after="0" w:line="240" w:lineRule="auto"/>
        <w:ind w:left="720" w:right="-57" w:firstLine="540"/>
        <w:jc w:val="right"/>
        <w:rPr>
          <w:rFonts w:cs="Arial"/>
          <w:lang w:val="ru-RU"/>
        </w:rPr>
      </w:pPr>
      <w:r w:rsidRPr="00B60BE4">
        <w:rPr>
          <w:rFonts w:cs="Arial"/>
          <w:lang w:val="ru-RU"/>
        </w:rPr>
        <w:t xml:space="preserve">от </w:t>
      </w:r>
      <w:r>
        <w:rPr>
          <w:rFonts w:cs="Arial"/>
          <w:lang w:val="ru-RU"/>
        </w:rPr>
        <w:t xml:space="preserve">18.05.2016 </w:t>
      </w:r>
      <w:r w:rsidRPr="00B60BE4">
        <w:rPr>
          <w:rFonts w:cs="Arial"/>
          <w:lang w:val="ru-RU"/>
        </w:rPr>
        <w:t xml:space="preserve">года № </w:t>
      </w:r>
      <w:r>
        <w:rPr>
          <w:rFonts w:cs="Arial"/>
          <w:lang w:val="ru-RU"/>
        </w:rPr>
        <w:t>67</w:t>
      </w:r>
    </w:p>
    <w:p w:rsidR="00D26F96" w:rsidRPr="00B60BE4" w:rsidRDefault="00D26F96" w:rsidP="009B40CF">
      <w:pPr>
        <w:pStyle w:val="20"/>
        <w:spacing w:after="0" w:line="240" w:lineRule="auto"/>
        <w:ind w:left="720" w:right="-57" w:firstLine="540"/>
        <w:jc w:val="right"/>
        <w:rPr>
          <w:rFonts w:cs="Arial"/>
          <w:lang w:val="ru-RU"/>
        </w:rPr>
      </w:pPr>
      <w:r>
        <w:rPr>
          <w:rFonts w:cs="Arial"/>
          <w:lang w:val="ru-RU"/>
        </w:rPr>
        <w:t>(с изменениями от 02.10.2017 № 100)</w:t>
      </w:r>
    </w:p>
    <w:p w:rsidR="0068049E" w:rsidRPr="00B257EF" w:rsidRDefault="0068049E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8049E" w:rsidRPr="00B44876" w:rsidRDefault="0068049E" w:rsidP="00B257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МУНИЦИПАЛЬНОЙ УСЛУГИ ПО ЗАКЛЮЧЕНИЮ ДОГОВОРОВ </w:t>
      </w:r>
      <w:r w:rsidR="00B257EF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B44876">
        <w:rPr>
          <w:rFonts w:ascii="Times New Roman" w:hAnsi="Times New Roman" w:cs="Times New Roman"/>
          <w:sz w:val="24"/>
          <w:szCs w:val="24"/>
        </w:rPr>
        <w:t>НАЙМА ЖИЛЫХ</w:t>
      </w:r>
      <w:r w:rsidR="00B257EF">
        <w:rPr>
          <w:rFonts w:ascii="Times New Roman" w:hAnsi="Times New Roman" w:cs="Times New Roman"/>
          <w:sz w:val="24"/>
          <w:szCs w:val="24"/>
        </w:rPr>
        <w:t xml:space="preserve"> </w:t>
      </w:r>
      <w:r w:rsidRPr="00B44876">
        <w:rPr>
          <w:rFonts w:ascii="Times New Roman" w:hAnsi="Times New Roman" w:cs="Times New Roman"/>
          <w:sz w:val="24"/>
          <w:szCs w:val="24"/>
        </w:rPr>
        <w:t>ПОМЕЩЕНИЙ МУНИЦИПАЛЬНОГО ЖИЛИЩНОГО</w:t>
      </w:r>
    </w:p>
    <w:p w:rsidR="0068049E" w:rsidRPr="00B44876" w:rsidRDefault="0068049E" w:rsidP="006804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B44876" w:rsidRPr="00B44876">
        <w:rPr>
          <w:rFonts w:ascii="Times New Roman" w:hAnsi="Times New Roman" w:cs="Times New Roman"/>
          <w:sz w:val="24"/>
          <w:szCs w:val="24"/>
        </w:rPr>
        <w:t>МУНИЦИПАЛЬНОГО ОБРАЗОВАНИЯ НЕБЫЛОВСКОЕ</w:t>
      </w:r>
      <w:r w:rsidRPr="00B44876">
        <w:rPr>
          <w:rFonts w:ascii="Times New Roman" w:hAnsi="Times New Roman" w:cs="Times New Roman"/>
          <w:sz w:val="24"/>
          <w:szCs w:val="24"/>
        </w:rPr>
        <w:t>, ДОГОВОРОВ НАЙМА СПЕЦИАЛИЗИРОВАННОГО ЖИЛОГО ПОМЕЩЕНИЯ</w:t>
      </w:r>
    </w:p>
    <w:p w:rsidR="0068049E" w:rsidRPr="00B44876" w:rsidRDefault="0068049E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8049E" w:rsidRPr="00B44876" w:rsidRDefault="0068049E" w:rsidP="006804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 Настоящий административный регламент предоставления муниципальной услуги по заключению договоров социального найма жилых помещений </w:t>
      </w:r>
      <w:r w:rsidR="00B44876" w:rsidRPr="00B44876">
        <w:rPr>
          <w:rFonts w:ascii="Times New Roman" w:hAnsi="Times New Roman" w:cs="Times New Roman"/>
          <w:sz w:val="24"/>
          <w:szCs w:val="24"/>
        </w:rPr>
        <w:t>муниципального жилищного фонд муниципального образования Небыловское</w:t>
      </w:r>
      <w:r w:rsidRPr="00B44876">
        <w:rPr>
          <w:rFonts w:ascii="Times New Roman" w:hAnsi="Times New Roman" w:cs="Times New Roman"/>
          <w:sz w:val="24"/>
          <w:szCs w:val="24"/>
        </w:rPr>
        <w:t xml:space="preserve">, договоров найма специализированного жилого помещения (далее - Регламент) разработан в соответствии с Жилищным </w:t>
      </w:r>
      <w:hyperlink r:id="rId6" w:history="1">
        <w:r w:rsidRPr="00B4487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4487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B4487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4487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 жилого помещения", </w:t>
      </w:r>
      <w:hyperlink r:id="rId8" w:history="1">
        <w:r w:rsidRPr="00B4487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4487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в целях определения порядка, сроков и последовательности действий по заключению договоров социального найма жилых помещений муниципального жилищного фонда </w:t>
      </w:r>
      <w:r w:rsidR="00B44876">
        <w:rPr>
          <w:rFonts w:ascii="Times New Roman" w:hAnsi="Times New Roman" w:cs="Times New Roman"/>
          <w:sz w:val="24"/>
          <w:szCs w:val="24"/>
        </w:rPr>
        <w:t>муниципального образования Небыловское</w:t>
      </w:r>
      <w:r w:rsidRPr="00B44876">
        <w:rPr>
          <w:rFonts w:ascii="Times New Roman" w:hAnsi="Times New Roman" w:cs="Times New Roman"/>
          <w:sz w:val="24"/>
          <w:szCs w:val="24"/>
        </w:rPr>
        <w:t>, договоров найма специализированного жилого помещения.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 В настоящем Регламенте используются следующие термины и определения.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Договор социального найма жилого помещения - это договор, по которому собственник муниципального жилищного фонда – муниципальное образование </w:t>
      </w:r>
      <w:r w:rsidR="00B44876">
        <w:rPr>
          <w:rFonts w:ascii="Times New Roman" w:hAnsi="Times New Roman" w:cs="Times New Roman"/>
          <w:sz w:val="24"/>
          <w:szCs w:val="24"/>
        </w:rPr>
        <w:t>Небыловское</w:t>
      </w:r>
      <w:r w:rsidRPr="00B44876">
        <w:rPr>
          <w:rFonts w:ascii="Times New Roman" w:hAnsi="Times New Roman" w:cs="Times New Roman"/>
          <w:sz w:val="24"/>
          <w:szCs w:val="24"/>
        </w:rPr>
        <w:t xml:space="preserve"> в лице администрации муниципального образования </w:t>
      </w:r>
      <w:r w:rsidR="00B44876">
        <w:rPr>
          <w:rFonts w:ascii="Times New Roman" w:hAnsi="Times New Roman" w:cs="Times New Roman"/>
          <w:sz w:val="24"/>
          <w:szCs w:val="24"/>
        </w:rPr>
        <w:t>Небыловское</w:t>
      </w:r>
      <w:r w:rsidRPr="00B44876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B44876">
        <w:rPr>
          <w:rFonts w:ascii="Times New Roman" w:hAnsi="Times New Roman" w:cs="Times New Roman"/>
          <w:sz w:val="24"/>
          <w:szCs w:val="24"/>
        </w:rPr>
        <w:t>администрация</w:t>
      </w:r>
      <w:r w:rsidRPr="00B44876">
        <w:rPr>
          <w:rFonts w:ascii="Times New Roman" w:hAnsi="Times New Roman" w:cs="Times New Roman"/>
          <w:sz w:val="24"/>
          <w:szCs w:val="24"/>
        </w:rPr>
        <w:t xml:space="preserve">) обязуется передать другой стороне - гражданину (нанимателю) жилое помещение в бессрочное владение и пользование для проживания в нем на условиях, установленных Жилищным </w:t>
      </w:r>
      <w:hyperlink r:id="rId9" w:history="1">
        <w:r w:rsidRPr="00B4487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4487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Договор найма специализированного жилого помещения - это договор, по которому собственник специализированного жилого помещения – муниципальное образование </w:t>
      </w:r>
      <w:r w:rsidR="00B44876">
        <w:rPr>
          <w:rFonts w:ascii="Times New Roman" w:hAnsi="Times New Roman" w:cs="Times New Roman"/>
          <w:sz w:val="24"/>
          <w:szCs w:val="24"/>
        </w:rPr>
        <w:t>Небыловское</w:t>
      </w:r>
      <w:r w:rsidRPr="00B44876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B44876" w:rsidRPr="00B4487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B44876">
        <w:rPr>
          <w:rFonts w:ascii="Times New Roman" w:hAnsi="Times New Roman" w:cs="Times New Roman"/>
          <w:sz w:val="24"/>
          <w:szCs w:val="24"/>
        </w:rPr>
        <w:t>Небыловское</w:t>
      </w:r>
      <w:r w:rsidRPr="00B44876">
        <w:rPr>
          <w:rFonts w:ascii="Times New Roman" w:hAnsi="Times New Roman" w:cs="Times New Roman"/>
          <w:sz w:val="24"/>
          <w:szCs w:val="24"/>
        </w:rPr>
        <w:t>, с одной стороны, обязуется передать другой стороне - гражданину (нанимателю) данное жилое помещение за плату во владение и пользование для временного проживания в нем.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Договор найма специализированного жилого помещения заключается с гражданами в следующих случаях: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при предоставлении служебного жилого помещения;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при предоставлении маневренного жилого помещения.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Дополнительное соглашение к договору социального найма жилого помещения или к договору найма специализированного жилого помещения заключается с гражданами в следующих случаях: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изменения состава членов семьи нанимателя;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изменения персональных данных нанимателя (фамилии, имени, отчества) и членов его семьи;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- изменения места работы нанимателя при наличии оснований и постановления администрации муниципального образования </w:t>
      </w:r>
      <w:r w:rsidR="00B44876">
        <w:rPr>
          <w:rFonts w:ascii="Times New Roman" w:hAnsi="Times New Roman" w:cs="Times New Roman"/>
          <w:sz w:val="24"/>
          <w:szCs w:val="24"/>
        </w:rPr>
        <w:t>Небыловское</w:t>
      </w:r>
      <w:r w:rsidRPr="00B44876">
        <w:rPr>
          <w:rFonts w:ascii="Times New Roman" w:hAnsi="Times New Roman" w:cs="Times New Roman"/>
          <w:sz w:val="24"/>
          <w:szCs w:val="24"/>
        </w:rPr>
        <w:t xml:space="preserve"> о предоставлении специализированного жилого помещения нанимателю на время работы в другой организации </w:t>
      </w:r>
      <w:r w:rsidRPr="00B44876">
        <w:rPr>
          <w:rFonts w:ascii="Times New Roman" w:hAnsi="Times New Roman" w:cs="Times New Roman"/>
          <w:sz w:val="24"/>
          <w:szCs w:val="24"/>
        </w:rPr>
        <w:lastRenderedPageBreak/>
        <w:t>(при заключении дополнительного соглашения к договору найма специализированного жилого помещения).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 Заявителями являются граждане Российской Федерации, зарегистрированные по месту жительства на территории муниципального образования </w:t>
      </w:r>
      <w:r w:rsidR="00B44876">
        <w:rPr>
          <w:rFonts w:ascii="Times New Roman" w:hAnsi="Times New Roman" w:cs="Times New Roman"/>
          <w:sz w:val="24"/>
          <w:szCs w:val="24"/>
        </w:rPr>
        <w:t>Небыловское</w:t>
      </w:r>
      <w:r w:rsidRPr="00B44876">
        <w:rPr>
          <w:rFonts w:ascii="Times New Roman" w:hAnsi="Times New Roman" w:cs="Times New Roman"/>
          <w:sz w:val="24"/>
          <w:szCs w:val="24"/>
        </w:rPr>
        <w:t>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Муниципальная услуга может предоставляться с использованием Интернет-сайта «Единый портал государственных и муниципальных услуг».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 Информация о предоставлении муниципальной услуги предоставляется гражданам специалистом администрации муниципального образования </w:t>
      </w:r>
      <w:r w:rsidR="00B44876">
        <w:rPr>
          <w:rFonts w:ascii="Times New Roman" w:hAnsi="Times New Roman" w:cs="Times New Roman"/>
          <w:sz w:val="24"/>
          <w:szCs w:val="24"/>
        </w:rPr>
        <w:t>Небыловское</w:t>
      </w:r>
      <w:r w:rsidRPr="00B44876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534C50">
        <w:rPr>
          <w:rFonts w:ascii="Times New Roman" w:hAnsi="Times New Roman" w:cs="Times New Roman"/>
          <w:sz w:val="24"/>
          <w:szCs w:val="24"/>
        </w:rPr>
        <w:t>администрация</w:t>
      </w:r>
      <w:r w:rsidRPr="00B44876">
        <w:rPr>
          <w:rFonts w:ascii="Times New Roman" w:hAnsi="Times New Roman" w:cs="Times New Roman"/>
          <w:sz w:val="24"/>
          <w:szCs w:val="24"/>
        </w:rPr>
        <w:t>) посредством разъяснения на личном приеме, по телефону, размещения на информационных стендах, в сетях Интернет.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Прием граждан осуществляется в порядке очереди. Для получения консультации гражданин предъявляет документ, удостоверяющий личность, и обращается к специалисту с устным вопросом.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Если гражданина не удовлетворяет полученная консультация, он может обратиться (устно или письменно) к </w:t>
      </w:r>
      <w:r w:rsidR="00534C50">
        <w:rPr>
          <w:rFonts w:ascii="Times New Roman" w:hAnsi="Times New Roman" w:cs="Times New Roman"/>
          <w:sz w:val="24"/>
          <w:szCs w:val="24"/>
        </w:rPr>
        <w:t>заместителю главы админист</w:t>
      </w:r>
      <w:r w:rsidRPr="00B44876">
        <w:rPr>
          <w:rFonts w:ascii="Times New Roman" w:hAnsi="Times New Roman" w:cs="Times New Roman"/>
          <w:sz w:val="24"/>
          <w:szCs w:val="24"/>
        </w:rPr>
        <w:t>р</w:t>
      </w:r>
      <w:r w:rsidR="00534C50">
        <w:rPr>
          <w:rFonts w:ascii="Times New Roman" w:hAnsi="Times New Roman" w:cs="Times New Roman"/>
          <w:sz w:val="24"/>
          <w:szCs w:val="24"/>
        </w:rPr>
        <w:t>а</w:t>
      </w:r>
      <w:r w:rsidRPr="00B44876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="00534C50">
        <w:rPr>
          <w:rFonts w:ascii="Times New Roman" w:hAnsi="Times New Roman" w:cs="Times New Roman"/>
          <w:sz w:val="24"/>
          <w:szCs w:val="24"/>
        </w:rPr>
        <w:t xml:space="preserve">Небыловское </w:t>
      </w:r>
      <w:r w:rsidRPr="00B44876">
        <w:rPr>
          <w:rFonts w:ascii="Times New Roman" w:hAnsi="Times New Roman" w:cs="Times New Roman"/>
          <w:sz w:val="24"/>
          <w:szCs w:val="24"/>
        </w:rPr>
        <w:t>(далее- заместите</w:t>
      </w:r>
      <w:r w:rsidR="00534C50">
        <w:rPr>
          <w:rFonts w:ascii="Times New Roman" w:hAnsi="Times New Roman" w:cs="Times New Roman"/>
          <w:sz w:val="24"/>
          <w:szCs w:val="24"/>
        </w:rPr>
        <w:t xml:space="preserve">лю </w:t>
      </w:r>
      <w:proofErr w:type="gramStart"/>
      <w:r w:rsidR="00534C50"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Pr="00B44876">
        <w:rPr>
          <w:rFonts w:ascii="Times New Roman" w:hAnsi="Times New Roman" w:cs="Times New Roman"/>
          <w:sz w:val="24"/>
          <w:szCs w:val="24"/>
        </w:rPr>
        <w:t>).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предоставляется по месту нахождения администрации муниципального образования </w:t>
      </w:r>
      <w:r w:rsidR="00534C50">
        <w:rPr>
          <w:rFonts w:ascii="Times New Roman" w:hAnsi="Times New Roman" w:cs="Times New Roman"/>
          <w:sz w:val="24"/>
          <w:szCs w:val="24"/>
        </w:rPr>
        <w:t>Небыловское (далее – администрация)</w:t>
      </w:r>
      <w:r w:rsidRPr="00B44876">
        <w:rPr>
          <w:rFonts w:ascii="Times New Roman" w:hAnsi="Times New Roman" w:cs="Times New Roman"/>
          <w:sz w:val="24"/>
          <w:szCs w:val="24"/>
        </w:rPr>
        <w:t>:</w:t>
      </w:r>
    </w:p>
    <w:p w:rsidR="0068049E" w:rsidRPr="00B44876" w:rsidRDefault="009150A4" w:rsidP="00915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49E" w:rsidRPr="00B44876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администрации: </w:t>
      </w:r>
      <w:r w:rsidR="00534C50" w:rsidRPr="00534C50">
        <w:rPr>
          <w:rFonts w:ascii="Times New Roman" w:hAnsi="Times New Roman" w:cs="Times New Roman"/>
          <w:sz w:val="24"/>
          <w:szCs w:val="24"/>
        </w:rPr>
        <w:t>601810</w:t>
      </w:r>
      <w:r w:rsidR="00534C50">
        <w:rPr>
          <w:rFonts w:ascii="Times New Roman" w:hAnsi="Times New Roman" w:cs="Times New Roman"/>
          <w:sz w:val="24"/>
          <w:szCs w:val="24"/>
        </w:rPr>
        <w:t>,</w:t>
      </w:r>
      <w:r w:rsidR="00534C50" w:rsidRPr="00534C50">
        <w:rPr>
          <w:rFonts w:ascii="Times New Roman" w:hAnsi="Times New Roman" w:cs="Times New Roman"/>
          <w:sz w:val="24"/>
          <w:szCs w:val="24"/>
        </w:rPr>
        <w:t xml:space="preserve"> Владимирская область, Юрьев-Польский район, село Не</w:t>
      </w:r>
      <w:r w:rsidR="00534C50">
        <w:rPr>
          <w:rFonts w:ascii="Times New Roman" w:hAnsi="Times New Roman" w:cs="Times New Roman"/>
          <w:sz w:val="24"/>
          <w:szCs w:val="24"/>
        </w:rPr>
        <w:t>былое, улица Первомайская дом 2</w:t>
      </w:r>
      <w:r w:rsidR="0068049E" w:rsidRPr="00534C50">
        <w:rPr>
          <w:rFonts w:ascii="Times New Roman" w:hAnsi="Times New Roman" w:cs="Times New Roman"/>
          <w:sz w:val="24"/>
          <w:szCs w:val="24"/>
        </w:rPr>
        <w:t>.</w:t>
      </w:r>
    </w:p>
    <w:p w:rsidR="0068049E" w:rsidRPr="00B44876" w:rsidRDefault="009150A4" w:rsidP="009150A4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68049E" w:rsidRPr="00B44876">
        <w:rPr>
          <w:rFonts w:eastAsia="Calibri"/>
          <w:lang w:eastAsia="en-US"/>
        </w:rPr>
        <w:t>Режим работы а</w:t>
      </w:r>
      <w:r w:rsidR="00534C50">
        <w:rPr>
          <w:rFonts w:eastAsia="Calibri"/>
          <w:lang w:eastAsia="en-US"/>
        </w:rPr>
        <w:t>дминистрации</w:t>
      </w:r>
      <w:r w:rsidR="0068049E" w:rsidRPr="00B44876">
        <w:rPr>
          <w:rFonts w:eastAsia="Calibri"/>
          <w:lang w:eastAsia="en-US"/>
        </w:rPr>
        <w:t xml:space="preserve">: </w:t>
      </w:r>
    </w:p>
    <w:p w:rsidR="00534C50" w:rsidRPr="00421A8C" w:rsidRDefault="00534C50" w:rsidP="00534C50">
      <w:pPr>
        <w:ind w:right="-198" w:firstLine="540"/>
        <w:jc w:val="both"/>
      </w:pPr>
      <w:r w:rsidRPr="00421A8C">
        <w:t>понедельник: с 08.00 до 17.00, вторник – пятница: с 08.00 до 16.00</w:t>
      </w:r>
    </w:p>
    <w:p w:rsidR="00534C50" w:rsidRPr="00421A8C" w:rsidRDefault="00534C50" w:rsidP="00534C50">
      <w:pPr>
        <w:ind w:right="-198" w:firstLine="540"/>
        <w:jc w:val="both"/>
      </w:pPr>
      <w:r w:rsidRPr="00421A8C">
        <w:t xml:space="preserve">перерыв на обед: с 12.00 до 13.00, </w:t>
      </w:r>
    </w:p>
    <w:p w:rsidR="00534C50" w:rsidRPr="00421A8C" w:rsidRDefault="00534C50" w:rsidP="00534C50">
      <w:pPr>
        <w:ind w:right="-198" w:firstLine="540"/>
        <w:jc w:val="both"/>
      </w:pPr>
      <w:r w:rsidRPr="00421A8C">
        <w:t xml:space="preserve">выходные дни: суббота, воскресенье, </w:t>
      </w:r>
      <w:r w:rsidRPr="00421A8C">
        <w:rPr>
          <w:bCs/>
        </w:rPr>
        <w:t>нерабочие праздничные дни.</w:t>
      </w:r>
      <w:r w:rsidRPr="00421A8C">
        <w:t xml:space="preserve"> </w:t>
      </w:r>
    </w:p>
    <w:p w:rsidR="00534C50" w:rsidRPr="00421A8C" w:rsidRDefault="00534C50" w:rsidP="00534C50">
      <w:pPr>
        <w:ind w:right="-198" w:firstLine="540"/>
        <w:jc w:val="both"/>
      </w:pPr>
      <w:r w:rsidRPr="00421A8C">
        <w:t xml:space="preserve">Телефон: 8 (49246) 5-41-34, </w:t>
      </w:r>
      <w:r>
        <w:t xml:space="preserve">5-41-06, </w:t>
      </w:r>
      <w:r w:rsidRPr="00421A8C">
        <w:t>5-43-51.</w:t>
      </w:r>
    </w:p>
    <w:p w:rsidR="00534C50" w:rsidRPr="00B61E0E" w:rsidRDefault="00574B59" w:rsidP="00574B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49E" w:rsidRPr="00B44876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hyperlink r:id="rId10" w:history="1">
        <w:r w:rsidR="00534C50" w:rsidRPr="00CF61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nebyloe</w:t>
        </w:r>
        <w:r w:rsidR="00534C50" w:rsidRPr="00534C5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34C50" w:rsidRPr="00CF61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534C50" w:rsidRPr="00CF61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4C50" w:rsidRPr="00CF6127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68049E" w:rsidRPr="00534C50" w:rsidRDefault="00574B59" w:rsidP="00574B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4C50" w:rsidRPr="00B44876">
        <w:rPr>
          <w:rFonts w:ascii="Times New Roman" w:hAnsi="Times New Roman" w:cs="Times New Roman"/>
          <w:sz w:val="24"/>
          <w:szCs w:val="24"/>
        </w:rPr>
        <w:t>- Официальный сайт в сети Интернет</w:t>
      </w:r>
      <w:r w:rsidR="00534C50" w:rsidRPr="00B44876">
        <w:rPr>
          <w:rFonts w:ascii="Times New Roman" w:hAnsi="Times New Roman" w:cs="Times New Roman"/>
          <w:color w:val="8DB3E2"/>
          <w:sz w:val="24"/>
          <w:szCs w:val="24"/>
        </w:rPr>
        <w:t xml:space="preserve">: </w:t>
      </w:r>
      <w:hyperlink r:id="rId11" w:history="1">
        <w:r w:rsidR="00534C50" w:rsidRPr="00B448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4C50" w:rsidRPr="00B448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4C50" w:rsidRPr="00B448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yp</w:t>
        </w:r>
        <w:proofErr w:type="spellEnd"/>
        <w:r w:rsidR="00534C50" w:rsidRPr="00B44876">
          <w:rPr>
            <w:rStyle w:val="a4"/>
            <w:rFonts w:ascii="Times New Roman" w:hAnsi="Times New Roman" w:cs="Times New Roman"/>
            <w:sz w:val="24"/>
            <w:szCs w:val="24"/>
          </w:rPr>
          <w:t>33.</w:t>
        </w:r>
        <w:proofErr w:type="spellStart"/>
        <w:r w:rsidR="00534C50" w:rsidRPr="00B448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avo</w:t>
        </w:r>
        <w:proofErr w:type="spellEnd"/>
        <w:r w:rsidR="00534C50" w:rsidRPr="00B448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4C50" w:rsidRPr="00B44876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68049E" w:rsidRPr="00B44876" w:rsidRDefault="00574B59" w:rsidP="00574B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49E" w:rsidRPr="00B44876">
        <w:rPr>
          <w:rFonts w:ascii="Times New Roman" w:hAnsi="Times New Roman" w:cs="Times New Roman"/>
          <w:sz w:val="24"/>
          <w:szCs w:val="24"/>
        </w:rPr>
        <w:t xml:space="preserve">- </w:t>
      </w:r>
      <w:r w:rsidR="0068049E" w:rsidRPr="00B44876">
        <w:rPr>
          <w:rFonts w:ascii="Times New Roman" w:eastAsia="Calibri" w:hAnsi="Times New Roman" w:cs="Times New Roman"/>
          <w:sz w:val="24"/>
          <w:szCs w:val="24"/>
          <w:lang w:eastAsia="en-US"/>
        </w:rPr>
        <w:t>«Единый портал государственных и муниципальных услуг»</w:t>
      </w:r>
      <w:r w:rsidR="0068049E" w:rsidRPr="00B44876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r w:rsidR="0068049E" w:rsidRPr="00B44876">
        <w:rPr>
          <w:rFonts w:ascii="Times New Roman" w:eastAsia="Calibri" w:hAnsi="Times New Roman" w:cs="Times New Roman"/>
          <w:sz w:val="24"/>
          <w:szCs w:val="24"/>
          <w:lang w:eastAsia="en-US"/>
        </w:rPr>
        <w:t>http://www.gosuslugi.ru/).</w:t>
      </w:r>
    </w:p>
    <w:p w:rsidR="0068049E" w:rsidRPr="00B44876" w:rsidRDefault="0068049E" w:rsidP="0068049E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B44876">
        <w:rPr>
          <w:rFonts w:eastAsia="Calibri"/>
          <w:lang w:eastAsia="en-US"/>
        </w:rPr>
        <w:t>Информирование заявителей о предоставлении муниципальной услуги осуществляется:</w:t>
      </w:r>
    </w:p>
    <w:p w:rsidR="0068049E" w:rsidRPr="00B44876" w:rsidRDefault="0068049E" w:rsidP="0068049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B44876">
        <w:rPr>
          <w:rFonts w:eastAsia="Calibri"/>
          <w:lang w:eastAsia="en-US"/>
        </w:rPr>
        <w:t xml:space="preserve">- непосредственно в администрации </w:t>
      </w:r>
      <w:r w:rsidR="0038731D">
        <w:rPr>
          <w:rFonts w:eastAsia="Calibri"/>
          <w:lang w:eastAsia="en-US"/>
        </w:rPr>
        <w:t>муниципального образования</w:t>
      </w:r>
      <w:r w:rsidR="00534C50">
        <w:rPr>
          <w:rFonts w:eastAsia="Calibri"/>
          <w:lang w:eastAsia="en-US"/>
        </w:rPr>
        <w:t xml:space="preserve"> Небыловское</w:t>
      </w:r>
      <w:r w:rsidRPr="00B44876">
        <w:rPr>
          <w:rFonts w:eastAsia="Calibri"/>
          <w:lang w:eastAsia="en-US"/>
        </w:rPr>
        <w:t xml:space="preserve"> при обращении заявителей;</w:t>
      </w:r>
    </w:p>
    <w:p w:rsidR="0068049E" w:rsidRPr="00B44876" w:rsidRDefault="0068049E" w:rsidP="0068049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B44876">
        <w:rPr>
          <w:rFonts w:eastAsia="Calibri"/>
          <w:lang w:eastAsia="en-US"/>
        </w:rPr>
        <w:t>- с использованием средств телефонной связи, электронной почты при обращении заявителей;</w:t>
      </w:r>
    </w:p>
    <w:p w:rsidR="0068049E" w:rsidRPr="00B44876" w:rsidRDefault="0068049E" w:rsidP="0068049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B44876">
        <w:rPr>
          <w:rFonts w:eastAsia="Calibri"/>
          <w:lang w:eastAsia="en-US"/>
        </w:rPr>
        <w:t xml:space="preserve">- посредством размещения на официальном Интернет-сайте администрации </w:t>
      </w:r>
      <w:r w:rsidR="0038731D">
        <w:rPr>
          <w:rFonts w:eastAsia="Calibri"/>
          <w:lang w:eastAsia="en-US"/>
        </w:rPr>
        <w:t>муниципального образования Небыловское</w:t>
      </w:r>
      <w:r w:rsidRPr="00B44876">
        <w:rPr>
          <w:rFonts w:eastAsia="Calibri"/>
          <w:lang w:eastAsia="en-US"/>
        </w:rPr>
        <w:t>, Интернет-сайте федеральной государственной информационной системы «Единый портал государственных и муниципальных услуг».</w:t>
      </w:r>
    </w:p>
    <w:p w:rsidR="0068049E" w:rsidRPr="00B44876" w:rsidRDefault="0068049E" w:rsidP="0068049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lang w:eastAsia="en-US"/>
        </w:rPr>
      </w:pPr>
      <w:r w:rsidRPr="00B44876">
        <w:rPr>
          <w:rFonts w:eastAsia="Calibri"/>
          <w:lang w:eastAsia="en-US"/>
        </w:rPr>
        <w:t xml:space="preserve"> </w:t>
      </w:r>
      <w:r w:rsidRPr="00B44876">
        <w:rPr>
          <w:rFonts w:eastAsia="Calibri"/>
          <w:color w:val="000000"/>
          <w:lang w:eastAsia="en-US"/>
        </w:rPr>
        <w:t xml:space="preserve">На информационных стендах в помещении </w:t>
      </w:r>
      <w:r w:rsidR="0038731D">
        <w:rPr>
          <w:rFonts w:eastAsia="Calibri"/>
          <w:lang w:eastAsia="en-US"/>
        </w:rPr>
        <w:t>администрации МО Небыловское</w:t>
      </w:r>
      <w:r w:rsidRPr="00B44876">
        <w:t xml:space="preserve"> </w:t>
      </w:r>
      <w:r w:rsidRPr="00B44876">
        <w:rPr>
          <w:rFonts w:eastAsia="Calibri"/>
          <w:color w:val="000000"/>
          <w:lang w:eastAsia="en-US"/>
        </w:rPr>
        <w:t xml:space="preserve">размещается адрес официального Интернет-сайта муниципального образования </w:t>
      </w:r>
      <w:r w:rsidR="0038731D">
        <w:rPr>
          <w:rFonts w:eastAsia="Calibri"/>
          <w:color w:val="000000"/>
          <w:lang w:eastAsia="en-US"/>
        </w:rPr>
        <w:t>Небыловское</w:t>
      </w:r>
      <w:r w:rsidRPr="00B44876">
        <w:rPr>
          <w:rFonts w:eastAsia="Calibri"/>
          <w:color w:val="000000"/>
          <w:lang w:eastAsia="en-US"/>
        </w:rPr>
        <w:t>, адрес электронной почты, справочные телефоны, информация о режиме работы, о порядке предоставления муниципальной услуги, перечень документов, предоставление которых необходимо для получения муниципальной услуги, образец заявления.</w:t>
      </w:r>
    </w:p>
    <w:p w:rsidR="00D26F96" w:rsidRPr="00D26F96" w:rsidRDefault="00D26F96" w:rsidP="00D26F96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D26F96">
        <w:rPr>
          <w:lang w:eastAsia="ar-SA"/>
        </w:rPr>
        <w:t>Получение заявителем (заявителями) информации о порядке и сроках предоставления муниципальной услуги:</w:t>
      </w:r>
    </w:p>
    <w:p w:rsidR="00D26F96" w:rsidRPr="00D26F96" w:rsidRDefault="00D26F96" w:rsidP="00D26F96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D26F96">
        <w:rPr>
          <w:lang w:eastAsia="ar-SA"/>
        </w:rPr>
        <w:t>Информация о предоставлении муниципальной услуги размещается на Едином портале государственных и муниципальных услуг (функций) (далее – Единый портал услуг).</w:t>
      </w:r>
    </w:p>
    <w:p w:rsidR="00D26F96" w:rsidRPr="00D26F96" w:rsidRDefault="00D26F96" w:rsidP="00D26F96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D26F96">
        <w:rPr>
          <w:lang w:eastAsia="ar-SA"/>
        </w:rPr>
        <w:t>На Едином портале услуг размещается следующая информация:</w:t>
      </w:r>
    </w:p>
    <w:p w:rsidR="00D26F96" w:rsidRPr="00D26F96" w:rsidRDefault="00D26F96" w:rsidP="00D26F96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D26F96">
        <w:rPr>
          <w:lang w:eastAsia="ar-SA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26F96" w:rsidRPr="00D26F96" w:rsidRDefault="00D26F96" w:rsidP="00D26F96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D26F96">
        <w:rPr>
          <w:lang w:eastAsia="ar-SA"/>
        </w:rPr>
        <w:lastRenderedPageBreak/>
        <w:t>Круг заявителей;</w:t>
      </w:r>
    </w:p>
    <w:p w:rsidR="00D26F96" w:rsidRPr="00D26F96" w:rsidRDefault="00D26F96" w:rsidP="00D26F96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D26F96">
        <w:rPr>
          <w:lang w:eastAsia="ar-SA"/>
        </w:rPr>
        <w:t>Срок предоставления муниципальной услуги;</w:t>
      </w:r>
    </w:p>
    <w:p w:rsidR="00D26F96" w:rsidRPr="00D26F96" w:rsidRDefault="00D26F96" w:rsidP="00D26F96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D26F96">
        <w:rPr>
          <w:lang w:eastAsia="ar-SA"/>
        </w:rPr>
        <w:t>Результаты предоставления муниципальной услуги, порядок представления документа (документов), являющегося (являющихся) результатом предоставления муниципальной услуги;</w:t>
      </w:r>
    </w:p>
    <w:p w:rsidR="00D26F96" w:rsidRPr="004F2C01" w:rsidRDefault="00D26F96" w:rsidP="00D26F96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D26F96">
        <w:rPr>
          <w:lang w:eastAsia="ar-SA"/>
        </w:rPr>
        <w:t xml:space="preserve">Размер пошлины, взимаемой за предоставление муниципальной </w:t>
      </w:r>
      <w:r w:rsidRPr="004F2C01">
        <w:rPr>
          <w:lang w:eastAsia="ar-SA"/>
        </w:rPr>
        <w:t>услуги</w:t>
      </w:r>
      <w:r w:rsidR="004F2C01" w:rsidRPr="004F2C01">
        <w:rPr>
          <w:lang w:eastAsia="ar-SA"/>
        </w:rPr>
        <w:t xml:space="preserve"> </w:t>
      </w:r>
      <w:r w:rsidR="004F2C01" w:rsidRPr="004F2C01">
        <w:rPr>
          <w:i/>
        </w:rPr>
        <w:t>(пошлина за муниципальную услугу не взимается)</w:t>
      </w:r>
      <w:r w:rsidRPr="004F2C01">
        <w:rPr>
          <w:lang w:eastAsia="ar-SA"/>
        </w:rPr>
        <w:t>;</w:t>
      </w:r>
    </w:p>
    <w:p w:rsidR="00D26F96" w:rsidRPr="00D26F96" w:rsidRDefault="00D26F96" w:rsidP="00D26F96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4F2C01">
        <w:rPr>
          <w:lang w:eastAsia="ar-SA"/>
        </w:rPr>
        <w:t>Исчерпывающий перечень оснований для</w:t>
      </w:r>
      <w:bookmarkStart w:id="0" w:name="_GoBack"/>
      <w:bookmarkEnd w:id="0"/>
      <w:r w:rsidRPr="004F2C01">
        <w:rPr>
          <w:lang w:eastAsia="ar-SA"/>
        </w:rPr>
        <w:t xml:space="preserve"> приостановления или</w:t>
      </w:r>
      <w:r w:rsidRPr="00D26F96">
        <w:rPr>
          <w:lang w:eastAsia="ar-SA"/>
        </w:rPr>
        <w:t xml:space="preserve"> отказа в предоставлении муниципальной услуги;</w:t>
      </w:r>
    </w:p>
    <w:p w:rsidR="00D26F96" w:rsidRPr="00D26F96" w:rsidRDefault="00D26F96" w:rsidP="00D26F96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D26F96">
        <w:rPr>
          <w:lang w:eastAsia="ar-SA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26F96" w:rsidRPr="00D26F96" w:rsidRDefault="00D26F96" w:rsidP="00D26F96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D26F96">
        <w:rPr>
          <w:lang w:eastAsia="ar-SA"/>
        </w:rPr>
        <w:t>Формы заявлений (уведомлений, сообщений), используемые при предоставлении муниципальной услуги.</w:t>
      </w:r>
    </w:p>
    <w:p w:rsidR="00D26F96" w:rsidRPr="00D26F96" w:rsidRDefault="00D26F96" w:rsidP="00D26F96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D26F96">
        <w:rPr>
          <w:lang w:eastAsia="ar-SA"/>
        </w:rPr>
        <w:t>Информация на Едином портале услуг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8049E" w:rsidRPr="00D26F96" w:rsidRDefault="00D26F96" w:rsidP="00D26F9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26F96">
        <w:rPr>
          <w:rFonts w:ascii="Times New Roman" w:hAnsi="Times New Roman" w:cs="Times New Roman"/>
          <w:sz w:val="24"/>
          <w:szCs w:val="24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D26F96">
        <w:rPr>
          <w:rFonts w:ascii="Times New Roman" w:hAnsi="Times New Roman" w:cs="Times New Roman"/>
          <w:sz w:val="24"/>
          <w:szCs w:val="24"/>
          <w:lang w:eastAsia="ar-SA"/>
        </w:rPr>
        <w:t>заявителя</w:t>
      </w:r>
      <w:proofErr w:type="gramEnd"/>
      <w:r w:rsidRPr="00D26F96">
        <w:rPr>
          <w:rFonts w:ascii="Times New Roman" w:hAnsi="Times New Roman" w:cs="Times New Roman"/>
          <w:sz w:val="24"/>
          <w:szCs w:val="24"/>
          <w:lang w:eastAsia="ar-SA"/>
        </w:rPr>
        <w:t xml:space="preserve"> или предоставление им персональных данных.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D26F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2.Стандарт предоставления муниципальной услуги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68049E" w:rsidRPr="00B44876" w:rsidRDefault="0068049E" w:rsidP="0068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– «Заключение договоров социального найма жилых помещений муниципальной жилищного фонда </w:t>
      </w:r>
      <w:r w:rsidR="0038731D">
        <w:rPr>
          <w:rFonts w:ascii="Times New Roman" w:hAnsi="Times New Roman" w:cs="Times New Roman"/>
          <w:sz w:val="24"/>
          <w:szCs w:val="24"/>
        </w:rPr>
        <w:t>МО Небыловское</w:t>
      </w:r>
      <w:r w:rsidRPr="00B44876">
        <w:rPr>
          <w:rFonts w:ascii="Times New Roman" w:hAnsi="Times New Roman" w:cs="Times New Roman"/>
          <w:sz w:val="24"/>
          <w:szCs w:val="24"/>
        </w:rPr>
        <w:t>, договоров найма специализированного жилого помещения».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49E" w:rsidRDefault="0068049E" w:rsidP="0068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2.2.Наименование органа, предоставляющего муниципальную услугу</w:t>
      </w:r>
    </w:p>
    <w:p w:rsidR="007E5B73" w:rsidRPr="00B44876" w:rsidRDefault="007E5B73" w:rsidP="0068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муниципального образования </w:t>
      </w:r>
      <w:r w:rsidR="0038731D">
        <w:rPr>
          <w:rFonts w:ascii="Times New Roman" w:hAnsi="Times New Roman" w:cs="Times New Roman"/>
          <w:sz w:val="24"/>
          <w:szCs w:val="24"/>
        </w:rPr>
        <w:t>Небыловское</w:t>
      </w:r>
      <w:r w:rsidRPr="00B44876">
        <w:rPr>
          <w:rFonts w:ascii="Times New Roman" w:hAnsi="Times New Roman" w:cs="Times New Roman"/>
          <w:sz w:val="24"/>
          <w:szCs w:val="24"/>
        </w:rPr>
        <w:t>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7E5B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2.3. Результаты предоставления муниципальной услуги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заключение с заявителем договора социального найма жилого помещения;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отказ в заключение  договора социального найма жилого помещения;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заключение с заявителем договора найма специализированного жилого помещения;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отказ в заключение договора найма специализированного жилого помещения;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заключение дополнительного соглашения к договору социального найма (договору найма специализированного жилого помещения).</w:t>
      </w:r>
    </w:p>
    <w:p w:rsidR="0068049E" w:rsidRPr="00B44876" w:rsidRDefault="0068049E" w:rsidP="0068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68049E" w:rsidRPr="00B44876" w:rsidRDefault="0068049E" w:rsidP="0068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помещения, договора найма специализированного жилого помещения (дополнительного соглашения) производится  в течение тридцати календарных дней со дня подачи заявления и всех необходимых документов.</w:t>
      </w:r>
    </w:p>
    <w:p w:rsidR="0068049E" w:rsidRPr="00B44876" w:rsidRDefault="0068049E" w:rsidP="006804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</w:p>
    <w:p w:rsidR="0068049E" w:rsidRPr="00B44876" w:rsidRDefault="0068049E" w:rsidP="0068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B44876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Pr="00B44876">
        <w:rPr>
          <w:rFonts w:ascii="Times New Roman" w:hAnsi="Times New Roman" w:cs="Times New Roman"/>
          <w:sz w:val="24"/>
          <w:szCs w:val="24"/>
        </w:rPr>
        <w:t>я Российской Федерации;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B4487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4487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4" w:history="1">
        <w:r w:rsidRPr="00B4487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4487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5" w:history="1">
        <w:r w:rsidRPr="00B4487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4487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B4487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4487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 жилого помещения";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B4487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4487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</w:t>
      </w:r>
      <w:r w:rsidR="0038731D">
        <w:rPr>
          <w:rFonts w:ascii="Times New Roman" w:hAnsi="Times New Roman" w:cs="Times New Roman"/>
          <w:sz w:val="24"/>
          <w:szCs w:val="24"/>
        </w:rPr>
        <w:t xml:space="preserve"> </w:t>
      </w:r>
      <w:r w:rsidRPr="00B4487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 </w:t>
      </w:r>
      <w:r w:rsidR="0058656F">
        <w:rPr>
          <w:rFonts w:ascii="Times New Roman" w:hAnsi="Times New Roman" w:cs="Times New Roman"/>
          <w:sz w:val="24"/>
          <w:szCs w:val="24"/>
        </w:rPr>
        <w:t>Небыловское</w:t>
      </w:r>
      <w:r w:rsidRPr="00B44876">
        <w:rPr>
          <w:rFonts w:ascii="Times New Roman" w:hAnsi="Times New Roman" w:cs="Times New Roman"/>
          <w:sz w:val="24"/>
          <w:szCs w:val="24"/>
        </w:rPr>
        <w:t xml:space="preserve"> </w:t>
      </w:r>
      <w:r w:rsidR="0058656F" w:rsidRPr="00E661C0">
        <w:rPr>
          <w:rFonts w:ascii="Times New Roman" w:hAnsi="Times New Roman" w:cs="Times New Roman"/>
          <w:sz w:val="24"/>
          <w:szCs w:val="24"/>
        </w:rPr>
        <w:t xml:space="preserve">от </w:t>
      </w:r>
      <w:r w:rsidR="0058656F">
        <w:rPr>
          <w:rFonts w:ascii="Times New Roman" w:hAnsi="Times New Roman" w:cs="Times New Roman"/>
          <w:sz w:val="24"/>
          <w:szCs w:val="24"/>
        </w:rPr>
        <w:t>15.12.2011 № 142</w:t>
      </w:r>
      <w:r w:rsidR="0058656F" w:rsidRPr="00E661C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общественной комиссии по жилищным вопросам при администрации муниципального образования  </w:t>
      </w:r>
      <w:r w:rsidR="0058656F">
        <w:rPr>
          <w:rFonts w:ascii="Times New Roman" w:hAnsi="Times New Roman" w:cs="Times New Roman"/>
          <w:sz w:val="24"/>
          <w:szCs w:val="24"/>
        </w:rPr>
        <w:t>Небыловское</w:t>
      </w:r>
      <w:r w:rsidR="0058656F" w:rsidRPr="00E661C0">
        <w:rPr>
          <w:rFonts w:ascii="Times New Roman" w:hAnsi="Times New Roman" w:cs="Times New Roman"/>
          <w:sz w:val="24"/>
          <w:szCs w:val="24"/>
        </w:rPr>
        <w:t>»</w:t>
      </w:r>
      <w:r w:rsidR="0058656F">
        <w:rPr>
          <w:rFonts w:ascii="Times New Roman" w:hAnsi="Times New Roman" w:cs="Times New Roman"/>
          <w:sz w:val="24"/>
          <w:szCs w:val="24"/>
        </w:rPr>
        <w:t>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68049E" w:rsidRPr="00B44876" w:rsidRDefault="0068049E" w:rsidP="0068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гражданин подает в администрацию </w:t>
      </w:r>
      <w:r w:rsidR="009150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44876">
        <w:rPr>
          <w:rFonts w:ascii="Times New Roman" w:hAnsi="Times New Roman" w:cs="Times New Roman"/>
          <w:sz w:val="24"/>
          <w:szCs w:val="24"/>
        </w:rPr>
        <w:t xml:space="preserve"> заявление по форме согласно приложению к Регламенту и прилагает следующие документы: 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и членов его семьи;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ордер на жилое помещение или решение (постановление) о предоставлении жилого помещения по договору социального найма, найма специализированного жилого помещения;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- документы о заключении, либо о расторжении брака при смене фамилии, имени, отчества заявителя либо членов его семьи, включенных в договор; 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- выписку из  поквартирной карточки; 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письменное согласие всех проживающих совместно с заявителем совершеннолетних членов семьи на заключение  договора социального найма жилого помещения;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документы, подтверждающие родство с нанимателем.</w:t>
      </w:r>
    </w:p>
    <w:p w:rsidR="0068049E" w:rsidRPr="00B44876" w:rsidRDefault="009150A4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Заявление подается лично гражданином или представителем гражданина по доверенности.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49E" w:rsidRPr="00B44876">
        <w:rPr>
          <w:rFonts w:ascii="Times New Roman" w:hAnsi="Times New Roman" w:cs="Times New Roman"/>
          <w:sz w:val="24"/>
          <w:szCs w:val="24"/>
        </w:rPr>
        <w:t>Интересы недееспособных граждан при заключении договоров представляет законный представитель - опекун на основании постановления о назначении опеки; интересы несовершеннолетних граждан представляют законные представители - родители, усыновители, опекуны.</w:t>
      </w:r>
    </w:p>
    <w:p w:rsidR="0068049E" w:rsidRPr="00B44876" w:rsidRDefault="00743729" w:rsidP="00743729">
      <w:pPr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68049E" w:rsidRPr="00B44876">
        <w:t xml:space="preserve">Все документы предоставляются в копиях с одновременным предоставлением оригинала. </w:t>
      </w:r>
    </w:p>
    <w:p w:rsidR="0068049E" w:rsidRPr="00B44876" w:rsidRDefault="0068049E" w:rsidP="0068049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B44876">
        <w:t xml:space="preserve">2.6.2.Исполнитель </w:t>
      </w:r>
      <w:r w:rsidRPr="00B44876">
        <w:rPr>
          <w:rFonts w:eastAsia="Calibri"/>
          <w:lang w:eastAsia="en-US"/>
        </w:rPr>
        <w:t>не вправе требовать от заявителя:</w:t>
      </w:r>
    </w:p>
    <w:p w:rsidR="0068049E" w:rsidRPr="00B44876" w:rsidRDefault="0068049E" w:rsidP="0068049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B44876">
        <w:rPr>
          <w:rFonts w:eastAsia="Calibri"/>
          <w:lang w:eastAsia="en-US"/>
        </w:rPr>
        <w:t>1) Представления документов, не указанных в пункте 2.6.1. настоящего Регламента;</w:t>
      </w:r>
    </w:p>
    <w:p w:rsidR="0068049E" w:rsidRPr="00B44876" w:rsidRDefault="0068049E" w:rsidP="0068049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B44876">
        <w:rPr>
          <w:rFonts w:eastAsia="Calibri"/>
          <w:lang w:eastAsia="en-US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7  Федерального закона от 27.07.2010 № 210-ФЗ «Об организации предоставления государственных и муниципальных услуг» (далее - Федеральный закон №210-ФЗ),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часть 6 статьи 7 Федерального закона № 210-ФЗ.</w:t>
      </w:r>
    </w:p>
    <w:p w:rsidR="0068049E" w:rsidRPr="00B44876" w:rsidRDefault="0068049E" w:rsidP="0068049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B44876">
        <w:rPr>
          <w:rFonts w:eastAsia="Calibri"/>
          <w:lang w:eastAsia="en-US"/>
        </w:rPr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68049E" w:rsidRPr="00B44876" w:rsidRDefault="0068049E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lastRenderedPageBreak/>
        <w:t>2.7. Перечень оснований для отказа в приеме документов, необходимых для предоставления муниципальной услуги</w:t>
      </w:r>
    </w:p>
    <w:p w:rsidR="0068049E" w:rsidRPr="00B44876" w:rsidRDefault="0068049E" w:rsidP="0068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  отсутствуют. 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2.8. Перечень оснований для отказа в предоставлении муниципальной услуги</w:t>
      </w:r>
    </w:p>
    <w:p w:rsidR="0068049E" w:rsidRPr="00B44876" w:rsidRDefault="0068049E" w:rsidP="0068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В предоставлении муниципальной услуги может быть отказано в случаях: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- непредставления документов согласно перечню, определенному </w:t>
      </w:r>
      <w:hyperlink r:id="rId18" w:history="1">
        <w:r w:rsidRPr="00B44876">
          <w:rPr>
            <w:rFonts w:ascii="Times New Roman" w:hAnsi="Times New Roman" w:cs="Times New Roman"/>
            <w:sz w:val="24"/>
            <w:szCs w:val="24"/>
          </w:rPr>
          <w:t xml:space="preserve">пунктом 2.6. раздела </w:t>
        </w:r>
      </w:hyperlink>
      <w:r w:rsidRPr="00B44876">
        <w:rPr>
          <w:rFonts w:ascii="Times New Roman" w:hAnsi="Times New Roman" w:cs="Times New Roman"/>
          <w:sz w:val="24"/>
          <w:szCs w:val="24"/>
        </w:rPr>
        <w:t>2 настоящего Регламента.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49E" w:rsidRDefault="0068049E" w:rsidP="001D07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</w:t>
      </w:r>
    </w:p>
    <w:p w:rsidR="001D07E3" w:rsidRPr="00B44876" w:rsidRDefault="001D07E3" w:rsidP="001D07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Муниципальная услуга  и информация об услуге предоставляется бесплатно.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49E" w:rsidRDefault="0068049E" w:rsidP="001D07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150A4" w:rsidRPr="00B44876" w:rsidRDefault="009150A4" w:rsidP="001D07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Максимальный срок ожидания в очереди для подачи документов, необходимых для предоставления муниципальной услуги составляет 20 минут.</w:t>
      </w:r>
    </w:p>
    <w:p w:rsidR="0068049E" w:rsidRPr="00B44876" w:rsidRDefault="000657B7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49E" w:rsidRPr="00B44876">
        <w:rPr>
          <w:rFonts w:ascii="Times New Roman" w:hAnsi="Times New Roman" w:cs="Times New Roman"/>
          <w:sz w:val="24"/>
          <w:szCs w:val="24"/>
        </w:rPr>
        <w:t>Продолжительность приема у специалиста при подаче документов, необходимых для предоставления муниципальной услуги, не должна быть более 15 минут.</w:t>
      </w:r>
    </w:p>
    <w:p w:rsidR="0068049E" w:rsidRPr="00B44876" w:rsidRDefault="000657B7" w:rsidP="000657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49E" w:rsidRPr="00B44876">
        <w:rPr>
          <w:rFonts w:ascii="Times New Roman" w:hAnsi="Times New Roman" w:cs="Times New Roman"/>
          <w:sz w:val="24"/>
          <w:szCs w:val="24"/>
        </w:rPr>
        <w:t>Продолжительность приема у специалиста при получении результата предоставления муниципальной услуги не должна быть более 10 минут.</w:t>
      </w:r>
    </w:p>
    <w:p w:rsidR="0068049E" w:rsidRPr="00B44876" w:rsidRDefault="000657B7" w:rsidP="000657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49E" w:rsidRPr="00B44876">
        <w:rPr>
          <w:rFonts w:ascii="Times New Roman" w:hAnsi="Times New Roman" w:cs="Times New Roman"/>
          <w:sz w:val="24"/>
          <w:szCs w:val="24"/>
        </w:rPr>
        <w:t>Максимальный срок ожидания при получении результата предоставления муниципальной услуги заявителем составляет 20 минут.</w:t>
      </w:r>
    </w:p>
    <w:p w:rsidR="0068049E" w:rsidRPr="00B44876" w:rsidRDefault="0068049E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2.11. Срок регистрации заявления о предоставлении муниципальной услуги</w:t>
      </w:r>
    </w:p>
    <w:p w:rsidR="0068049E" w:rsidRPr="00B44876" w:rsidRDefault="0068049E" w:rsidP="006804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743729" w:rsidP="007E5B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049E" w:rsidRPr="00B44876">
        <w:rPr>
          <w:rFonts w:ascii="Times New Roman" w:hAnsi="Times New Roman" w:cs="Times New Roman"/>
          <w:sz w:val="24"/>
          <w:szCs w:val="24"/>
        </w:rPr>
        <w:t xml:space="preserve">Регистрация заявления производится в день его поступления в администрацию </w:t>
      </w:r>
      <w:r w:rsidR="007E5B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8049E" w:rsidRPr="00B44876">
        <w:rPr>
          <w:rFonts w:ascii="Times New Roman" w:hAnsi="Times New Roman" w:cs="Times New Roman"/>
          <w:sz w:val="24"/>
          <w:szCs w:val="24"/>
        </w:rPr>
        <w:t>.</w:t>
      </w:r>
    </w:p>
    <w:p w:rsidR="0068049E" w:rsidRPr="00B44876" w:rsidRDefault="0068049E" w:rsidP="006804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8049E" w:rsidRPr="00B44876" w:rsidRDefault="0068049E" w:rsidP="00680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Помещения для работы с гражданами располагаются в местах, приближенных к остановкам общественного транспорта, предпочтительно на нижних этажах зданий.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Вход в здание должен быть оборудован удобной лестницей с поручнями.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Внутри помещения здания в доступных, хорошо освещенных местах на специальных стендах должно быть размещено: текстовая информация об оказываемой муниципальной услуге, графики приема граждан, перечни документов, образцы заявлений.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Под место ожидания граждан отводится  часть служебного помещения.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Место для приема граждан должно быть оборудовано столами, стульями для возможности оформления документов.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Кабинет, в котором осуществляется прием заявителей, должен быть оборудован вывесками с указанием номера кабинета, наименованием учреждения, осуществляющего муниципальную функцию, графиком приема.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lastRenderedPageBreak/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68049E" w:rsidRPr="00B44876" w:rsidRDefault="00743729" w:rsidP="0074372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68049E" w:rsidRPr="00B44876">
        <w:rPr>
          <w:rFonts w:eastAsia="Calibri"/>
          <w:lang w:eastAsia="en-US"/>
        </w:rPr>
        <w:t>Места для информирования заявителей, заполнения необходимых документов, ожидания в очереди на подачу или получение документов оборудуются стульями, столами и обеспечиваются образцами заполнения документов и канцелярскими принадлежностями. Количество мест ожидания определяется исходя из фактической нагрузки и возможностей для их размещения в здании.</w:t>
      </w:r>
    </w:p>
    <w:p w:rsidR="0068049E" w:rsidRPr="00B44876" w:rsidRDefault="00743729" w:rsidP="0074372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1D07E3">
        <w:rPr>
          <w:rFonts w:eastAsia="Calibri"/>
          <w:lang w:eastAsia="en-US"/>
        </w:rPr>
        <w:t xml:space="preserve">Администрацией </w:t>
      </w:r>
      <w:r w:rsidR="0068049E" w:rsidRPr="00B44876">
        <w:rPr>
          <w:rFonts w:eastAsia="Calibri"/>
          <w:lang w:eastAsia="en-US"/>
        </w:rPr>
        <w:t>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актами.</w:t>
      </w:r>
    </w:p>
    <w:p w:rsidR="0068049E" w:rsidRPr="00B44876" w:rsidRDefault="00743729" w:rsidP="0074372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68049E" w:rsidRPr="00B44876">
        <w:rPr>
          <w:rFonts w:eastAsia="Calibri"/>
          <w:lang w:eastAsia="en-US"/>
        </w:rPr>
        <w:t>Показателями доступности и качества муниципальной услуги являются:</w:t>
      </w:r>
    </w:p>
    <w:p w:rsidR="0068049E" w:rsidRPr="00B44876" w:rsidRDefault="00574B59" w:rsidP="00574B5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68049E" w:rsidRPr="00B44876">
        <w:rPr>
          <w:rFonts w:eastAsia="Calibri"/>
          <w:lang w:eastAsia="en-US"/>
        </w:rPr>
        <w:t>- информированность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574B59" w:rsidRDefault="00574B59" w:rsidP="00574B5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68049E" w:rsidRPr="00B44876">
        <w:rPr>
          <w:rFonts w:eastAsia="Calibri"/>
          <w:lang w:eastAsia="en-US"/>
        </w:rPr>
        <w:t>- отношение должностных лиц и специалистов к заявителю;</w:t>
      </w:r>
    </w:p>
    <w:p w:rsidR="0068049E" w:rsidRPr="00B44876" w:rsidRDefault="00574B59" w:rsidP="00574B5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68049E" w:rsidRPr="00B44876">
        <w:rPr>
          <w:rFonts w:eastAsia="Calibri"/>
          <w:lang w:eastAsia="en-US"/>
        </w:rPr>
        <w:t>- доступность муниципальной услуги;</w:t>
      </w:r>
    </w:p>
    <w:p w:rsidR="0068049E" w:rsidRPr="00B44876" w:rsidRDefault="00574B59" w:rsidP="00574B5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68049E" w:rsidRPr="00B44876">
        <w:rPr>
          <w:rFonts w:eastAsia="Calibri"/>
          <w:lang w:eastAsia="en-US"/>
        </w:rPr>
        <w:t>- время, затраченное на получение конечного результата муниципальной услуги (оперативность);</w:t>
      </w:r>
    </w:p>
    <w:p w:rsidR="0068049E" w:rsidRPr="00B44876" w:rsidRDefault="00574B59" w:rsidP="00574B5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68049E" w:rsidRPr="00B44876">
        <w:rPr>
          <w:rFonts w:eastAsia="Calibri"/>
          <w:lang w:eastAsia="en-US"/>
        </w:rPr>
        <w:t>- число поступивших жалоб о ненадлежащем качестве предоставления муниципальной услуги;</w:t>
      </w:r>
    </w:p>
    <w:p w:rsidR="0068049E" w:rsidRPr="00B44876" w:rsidRDefault="00574B59" w:rsidP="00574B5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68049E" w:rsidRPr="00B44876">
        <w:rPr>
          <w:rFonts w:eastAsia="Calibri"/>
          <w:lang w:eastAsia="en-US"/>
        </w:rPr>
        <w:t>- количество выявленных нарушений при предоставлении муниципальной услуги;</w:t>
      </w:r>
    </w:p>
    <w:p w:rsidR="0068049E" w:rsidRPr="00B44876" w:rsidRDefault="00574B59" w:rsidP="00574B5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68049E" w:rsidRPr="00B44876">
        <w:rPr>
          <w:rFonts w:eastAsia="Calibri"/>
          <w:lang w:eastAsia="en-US"/>
        </w:rPr>
        <w:t>- количество обращений заявителей в суд за защитой нарушенных прав при предоставлении муниципальной услуги.</w:t>
      </w:r>
    </w:p>
    <w:p w:rsidR="0068049E" w:rsidRPr="00B44876" w:rsidRDefault="0068049E" w:rsidP="0068049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</w:p>
    <w:p w:rsidR="0068049E" w:rsidRPr="00B44876" w:rsidRDefault="0068049E" w:rsidP="0068049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</w:p>
    <w:p w:rsidR="0068049E" w:rsidRPr="00B44876" w:rsidRDefault="0068049E" w:rsidP="0068049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  <w:r w:rsidRPr="00B44876">
        <w:rPr>
          <w:rFonts w:eastAsia="Calibri"/>
          <w:lang w:eastAsia="en-US"/>
        </w:rPr>
        <w:t>2.13. Особенности предоставления муниципальной услуги в электронной форме</w:t>
      </w:r>
    </w:p>
    <w:p w:rsidR="0068049E" w:rsidRPr="00B44876" w:rsidRDefault="0068049E" w:rsidP="0068049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Образец заявления о</w:t>
      </w:r>
      <w:r w:rsidRPr="00B44876">
        <w:rPr>
          <w:rFonts w:eastAsia="Calibri"/>
          <w:sz w:val="24"/>
          <w:szCs w:val="24"/>
          <w:lang w:eastAsia="en-US"/>
        </w:rPr>
        <w:t xml:space="preserve"> </w:t>
      </w:r>
      <w:r w:rsidRPr="00B44876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заключении договора социального найма, договора найма специализированного жилого помещения</w:t>
      </w:r>
      <w:r w:rsidRPr="00B44876">
        <w:rPr>
          <w:rFonts w:eastAsia="Calibri"/>
          <w:sz w:val="24"/>
          <w:szCs w:val="24"/>
          <w:lang w:eastAsia="en-US"/>
        </w:rPr>
        <w:t xml:space="preserve"> </w:t>
      </w:r>
      <w:r w:rsidRPr="00B44876">
        <w:rPr>
          <w:rFonts w:ascii="Times New Roman" w:eastAsia="Calibri" w:hAnsi="Times New Roman" w:cs="Times New Roman"/>
          <w:sz w:val="24"/>
          <w:szCs w:val="24"/>
          <w:lang w:eastAsia="en-US"/>
        </w:rPr>
        <w:t>доступен для копирования и заполнения в электронном виде на Интернет-сайте «Единый портал государственных и муниципальных услуг».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8049E" w:rsidRPr="00B44876" w:rsidRDefault="0068049E" w:rsidP="001D0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1D07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выполняются следующие административные процедуры: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рассмотрение заявления и документов, принятие решения о предоставлении либо об отказе в предоставлении муниципальной услуги;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подготовка и направление письменного ответа заявителю.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3.1. Прием заявления и документов, необходимых для предоставления муниципальной услуги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 Основанием для начала предоставления муниципальной услуги является личное обращение заявителя к специалисту  </w:t>
      </w:r>
      <w:r w:rsidR="001D07E3">
        <w:rPr>
          <w:rFonts w:ascii="Times New Roman" w:hAnsi="Times New Roman" w:cs="Times New Roman"/>
          <w:sz w:val="24"/>
          <w:szCs w:val="24"/>
        </w:rPr>
        <w:t>администрации МО Небыловское</w:t>
      </w:r>
      <w:r w:rsidRPr="00B44876">
        <w:rPr>
          <w:rFonts w:ascii="Times New Roman" w:hAnsi="Times New Roman" w:cs="Times New Roman"/>
          <w:sz w:val="24"/>
          <w:szCs w:val="24"/>
        </w:rPr>
        <w:t xml:space="preserve"> с заявлением по форме </w:t>
      </w:r>
      <w:r w:rsidRPr="00B44876">
        <w:rPr>
          <w:rFonts w:ascii="Times New Roman" w:hAnsi="Times New Roman" w:cs="Times New Roman"/>
          <w:sz w:val="24"/>
          <w:szCs w:val="24"/>
        </w:rPr>
        <w:lastRenderedPageBreak/>
        <w:t>согласно приложениям № 1 или №2 к Регламенту и документами, необходимыми для получения муниципальной услуги, указанными в п. 2.6. настоящего  Регламента.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D07E3">
        <w:rPr>
          <w:rFonts w:ascii="Times New Roman" w:hAnsi="Times New Roman" w:cs="Times New Roman"/>
          <w:sz w:val="24"/>
          <w:szCs w:val="24"/>
        </w:rPr>
        <w:t>администрации МО Небыловское</w:t>
      </w:r>
      <w:r w:rsidRPr="00B44876">
        <w:rPr>
          <w:rFonts w:ascii="Times New Roman" w:hAnsi="Times New Roman" w:cs="Times New Roman"/>
          <w:sz w:val="24"/>
          <w:szCs w:val="24"/>
        </w:rPr>
        <w:t>: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</w:t>
      </w:r>
      <w:r w:rsidR="001D07E3">
        <w:rPr>
          <w:rFonts w:ascii="Times New Roman" w:hAnsi="Times New Roman" w:cs="Times New Roman"/>
          <w:sz w:val="24"/>
          <w:szCs w:val="24"/>
        </w:rPr>
        <w:t xml:space="preserve"> </w:t>
      </w:r>
      <w:r w:rsidRPr="00B44876">
        <w:rPr>
          <w:rFonts w:ascii="Times New Roman" w:hAnsi="Times New Roman" w:cs="Times New Roman"/>
          <w:sz w:val="24"/>
          <w:szCs w:val="24"/>
        </w:rPr>
        <w:t>устанавливает личность заявителя, проверяет наличие всех необходимых документов, указанных в п.2.6 настоящего Регламента;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удостоверяется,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тексты документов написаны разборчиво, наименование юридических лиц</w:t>
      </w:r>
      <w:r w:rsidR="000657B7">
        <w:rPr>
          <w:rFonts w:ascii="Times New Roman" w:hAnsi="Times New Roman" w:cs="Times New Roman"/>
          <w:sz w:val="24"/>
          <w:szCs w:val="24"/>
        </w:rPr>
        <w:t xml:space="preserve"> </w:t>
      </w:r>
      <w:r w:rsidRPr="00B44876">
        <w:rPr>
          <w:rFonts w:ascii="Times New Roman" w:hAnsi="Times New Roman" w:cs="Times New Roman"/>
          <w:sz w:val="24"/>
          <w:szCs w:val="24"/>
        </w:rPr>
        <w:t>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оговоренных исправлений; документы не исполнены карандашом, документы не имеют серьезных повреждений, наличие которых не позволяет однозначно истолковать их содержание;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сверяет представленные экземпляры оригиналов с копиями этих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Если имеются основания для отказа в приеме документов, предусмотренные п.2.7 настоящего Регламента, или документы по форме, содержанию, комплектности не соответствуют требованиям действующего законодательства, специалист, ответственный за прием документов, уведомляет заявителя о наличии препятствий для получения муниципальной услуги,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 Если заявитель настаивает на их представлении, заявление регистрируется в администрации</w:t>
      </w:r>
      <w:r w:rsidR="000657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44876">
        <w:rPr>
          <w:rFonts w:ascii="Times New Roman" w:hAnsi="Times New Roman" w:cs="Times New Roman"/>
          <w:sz w:val="24"/>
          <w:szCs w:val="24"/>
        </w:rPr>
        <w:t xml:space="preserve"> в установленном порядке и в течение 30 календарных дней со дня подачи документов заявителю дается ответ об отказе в предоставлении муниципальной услуги. 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Оригиналы документов возвращаются заявителю.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После проверки документов специалист, принимающий заявление и документы, передает заявление на регистрацию. Уполномоченный специалист в день поступления заявления осуществляет регистрацию заявления и передает главе администрации для резолюции. После рассмотрения заявления главой администрации уполномоченный специалист </w:t>
      </w:r>
      <w:r w:rsidR="003F6AE1">
        <w:rPr>
          <w:rFonts w:ascii="Times New Roman" w:hAnsi="Times New Roman" w:cs="Times New Roman"/>
          <w:sz w:val="24"/>
          <w:szCs w:val="24"/>
        </w:rPr>
        <w:t>администрации</w:t>
      </w:r>
      <w:r w:rsidRPr="00B44876">
        <w:rPr>
          <w:rFonts w:ascii="Times New Roman" w:hAnsi="Times New Roman" w:cs="Times New Roman"/>
          <w:sz w:val="24"/>
          <w:szCs w:val="24"/>
        </w:rPr>
        <w:t xml:space="preserve"> регистрирует в журнале резолюцию и передает заявление и документы исполнителю.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два дня.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3.2. Рассмотрение заявления и документов, принятие решения о предоставлении либо об отказе в предоставлении муниципальной услуги</w:t>
      </w:r>
    </w:p>
    <w:p w:rsidR="0068049E" w:rsidRPr="00B44876" w:rsidRDefault="0068049E" w:rsidP="0068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и необходимых документов уполномоченному специалисту </w:t>
      </w:r>
      <w:r w:rsidR="003F6AE1">
        <w:rPr>
          <w:rFonts w:ascii="Times New Roman" w:hAnsi="Times New Roman" w:cs="Times New Roman"/>
          <w:sz w:val="24"/>
          <w:szCs w:val="24"/>
        </w:rPr>
        <w:t>администрации</w:t>
      </w:r>
      <w:r w:rsidRPr="00B44876">
        <w:rPr>
          <w:rFonts w:ascii="Times New Roman" w:hAnsi="Times New Roman" w:cs="Times New Roman"/>
          <w:sz w:val="24"/>
          <w:szCs w:val="24"/>
        </w:rPr>
        <w:t xml:space="preserve">. На основании представленных документов специалист </w:t>
      </w:r>
      <w:r w:rsidR="003F6AE1">
        <w:rPr>
          <w:rFonts w:ascii="Times New Roman" w:hAnsi="Times New Roman" w:cs="Times New Roman"/>
          <w:sz w:val="24"/>
          <w:szCs w:val="24"/>
        </w:rPr>
        <w:t>администрации</w:t>
      </w:r>
      <w:r w:rsidRPr="00B44876">
        <w:rPr>
          <w:rFonts w:ascii="Times New Roman" w:hAnsi="Times New Roman" w:cs="Times New Roman"/>
          <w:sz w:val="24"/>
          <w:szCs w:val="24"/>
        </w:rPr>
        <w:t xml:space="preserve"> подготавливает два экземпляра проекта договора социального найма жилого помещения, проекта договора найма специализированного жилого помещения, проекта дополнительного соглашения, которые направляются на рассмотрение </w:t>
      </w:r>
      <w:r w:rsidR="003F6AE1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0657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448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49E" w:rsidRPr="00B44876" w:rsidRDefault="003F6AE1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Небыловское</w:t>
      </w:r>
      <w:r w:rsidR="0068049E" w:rsidRPr="00B44876">
        <w:rPr>
          <w:rFonts w:ascii="Times New Roman" w:hAnsi="Times New Roman" w:cs="Times New Roman"/>
          <w:sz w:val="24"/>
          <w:szCs w:val="24"/>
        </w:rPr>
        <w:t xml:space="preserve"> подписывает договор социального найма жилого помещения, договор найма специализированного жилого помещения, дополнительное соглашение к договорам и передает специалисту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68049E" w:rsidRPr="00B44876">
        <w:rPr>
          <w:rFonts w:ascii="Times New Roman" w:hAnsi="Times New Roman" w:cs="Times New Roman"/>
          <w:sz w:val="24"/>
          <w:szCs w:val="24"/>
        </w:rPr>
        <w:t>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 10 календарных дней.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В случае не предоставления заявителем документов, указанных в пункте 2.6. настоящего Регламента заявителю может быть отказано в предоставлении муниципальной услуги не позднее чем через 30 календарных дней с момента регистрации заявления.</w:t>
      </w:r>
    </w:p>
    <w:p w:rsidR="00B61E0E" w:rsidRDefault="00B61E0E" w:rsidP="006804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6F96" w:rsidRDefault="00D26F96" w:rsidP="006804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lastRenderedPageBreak/>
        <w:t>3.3. Подготовка и направление письменного ответа заявителю</w:t>
      </w:r>
    </w:p>
    <w:p w:rsidR="0068049E" w:rsidRPr="00B44876" w:rsidRDefault="0068049E" w:rsidP="006804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подписанный </w:t>
      </w:r>
      <w:r w:rsidR="003F6AE1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90C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44876">
        <w:rPr>
          <w:rFonts w:ascii="Times New Roman" w:hAnsi="Times New Roman" w:cs="Times New Roman"/>
          <w:sz w:val="24"/>
          <w:szCs w:val="24"/>
        </w:rPr>
        <w:t xml:space="preserve"> договор социального найма, договор найма служебного жилого помещения, дополнительное соглашение к договорам. Специалист </w:t>
      </w:r>
      <w:r w:rsidR="003F6AE1">
        <w:rPr>
          <w:rFonts w:ascii="Times New Roman" w:hAnsi="Times New Roman" w:cs="Times New Roman"/>
          <w:sz w:val="24"/>
          <w:szCs w:val="24"/>
        </w:rPr>
        <w:t>администрации</w:t>
      </w:r>
      <w:r w:rsidRPr="00B44876">
        <w:rPr>
          <w:rFonts w:ascii="Times New Roman" w:hAnsi="Times New Roman" w:cs="Times New Roman"/>
          <w:sz w:val="24"/>
          <w:szCs w:val="24"/>
        </w:rPr>
        <w:t xml:space="preserve"> регистрирует договор  в Журнале учета заключенных договоров социального найма на жилое помещение, договоров найма специализированного жилого помещения; готовит проект письменного ответа (вызова) заявителю и направляет его для подписания главе администрации.</w:t>
      </w:r>
    </w:p>
    <w:p w:rsidR="0068049E" w:rsidRPr="00B44876" w:rsidRDefault="0068049E" w:rsidP="0068049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три дня.</w:t>
      </w:r>
    </w:p>
    <w:p w:rsidR="0068049E" w:rsidRPr="00B44876" w:rsidRDefault="003F6AE1" w:rsidP="0068049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8049E" w:rsidRPr="00B44876">
        <w:rPr>
          <w:rFonts w:ascii="Times New Roman" w:hAnsi="Times New Roman" w:cs="Times New Roman"/>
          <w:sz w:val="24"/>
          <w:szCs w:val="24"/>
        </w:rPr>
        <w:t>администрации регистрирует  подписанный главой администрации ответ и направляет его заявителю по почте.</w:t>
      </w:r>
    </w:p>
    <w:p w:rsidR="0068049E" w:rsidRPr="00B44876" w:rsidRDefault="0068049E" w:rsidP="0068049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три дня.</w:t>
      </w:r>
    </w:p>
    <w:p w:rsidR="0068049E" w:rsidRPr="00B44876" w:rsidRDefault="0068049E" w:rsidP="0068049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ab/>
        <w:t xml:space="preserve">В случае поступления обращения через Интернет-сайт «Единый портал государственных и муниципальных услуг» специалист </w:t>
      </w:r>
      <w:r w:rsidR="003F6AE1">
        <w:rPr>
          <w:rFonts w:ascii="Times New Roman" w:hAnsi="Times New Roman" w:cs="Times New Roman"/>
          <w:sz w:val="24"/>
          <w:szCs w:val="24"/>
        </w:rPr>
        <w:t>администрации</w:t>
      </w:r>
      <w:r w:rsidRPr="00B44876">
        <w:rPr>
          <w:rFonts w:ascii="Times New Roman" w:hAnsi="Times New Roman" w:cs="Times New Roman"/>
          <w:sz w:val="24"/>
          <w:szCs w:val="24"/>
        </w:rPr>
        <w:t xml:space="preserve"> в течение трех дней после подписания главой администрации направляет ответ через Интернет-сайт «Единый портал государственных и муниципальных услуг».</w:t>
      </w:r>
    </w:p>
    <w:p w:rsidR="0068049E" w:rsidRPr="00B44876" w:rsidRDefault="0068049E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После подписания договора, дополнительного соглашения заявителем, один экземпляр договора, соглашения передается гражданину, а второй подшивается в дело, хранящееся в архиве </w:t>
      </w:r>
      <w:r w:rsidR="003F6AE1">
        <w:rPr>
          <w:rFonts w:ascii="Times New Roman" w:hAnsi="Times New Roman" w:cs="Times New Roman"/>
          <w:sz w:val="24"/>
          <w:szCs w:val="24"/>
        </w:rPr>
        <w:t>администрации МО Небыловское</w:t>
      </w:r>
      <w:r w:rsidRPr="00B44876">
        <w:rPr>
          <w:rFonts w:ascii="Times New Roman" w:hAnsi="Times New Roman" w:cs="Times New Roman"/>
          <w:sz w:val="24"/>
          <w:szCs w:val="24"/>
        </w:rPr>
        <w:t>.</w:t>
      </w:r>
    </w:p>
    <w:p w:rsidR="00D26F96" w:rsidRPr="00B44876" w:rsidRDefault="00D26F96" w:rsidP="006804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68049E" w:rsidP="006804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68049E" w:rsidRPr="00B44876" w:rsidRDefault="0068049E" w:rsidP="0068049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049E" w:rsidRPr="00B44876" w:rsidRDefault="000657B7" w:rsidP="00680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049E" w:rsidRPr="00B44876">
        <w:rPr>
          <w:rFonts w:ascii="Times New Roman" w:hAnsi="Times New Roman" w:cs="Times New Roman"/>
          <w:sz w:val="24"/>
          <w:szCs w:val="24"/>
        </w:rPr>
        <w:t xml:space="preserve">4.1.Текущий контроль за исполнением административного регламента осуществляется заместителем главы администрации </w:t>
      </w:r>
      <w:r w:rsidR="003F6AE1">
        <w:rPr>
          <w:rFonts w:ascii="Times New Roman" w:hAnsi="Times New Roman" w:cs="Times New Roman"/>
          <w:sz w:val="24"/>
          <w:szCs w:val="24"/>
        </w:rPr>
        <w:t>муниципального образования Небыловское</w:t>
      </w:r>
      <w:r w:rsidR="0068049E" w:rsidRPr="00B44876">
        <w:rPr>
          <w:rFonts w:ascii="Times New Roman" w:hAnsi="Times New Roman" w:cs="Times New Roman"/>
          <w:sz w:val="24"/>
          <w:szCs w:val="24"/>
        </w:rPr>
        <w:t>.</w:t>
      </w:r>
    </w:p>
    <w:p w:rsidR="0068049E" w:rsidRPr="00B44876" w:rsidRDefault="0068049E" w:rsidP="0068049E">
      <w:pPr>
        <w:pStyle w:val="17"/>
        <w:numPr>
          <w:ilvl w:val="0"/>
          <w:numId w:val="1"/>
        </w:numPr>
        <w:shd w:val="clear" w:color="auto" w:fill="auto"/>
        <w:tabs>
          <w:tab w:val="left" w:pos="1387"/>
        </w:tabs>
        <w:spacing w:before="0" w:line="100" w:lineRule="atLeast"/>
        <w:ind w:right="20" w:firstLine="720"/>
        <w:rPr>
          <w:sz w:val="24"/>
          <w:szCs w:val="24"/>
        </w:rPr>
      </w:pPr>
      <w:r w:rsidRPr="00B44876">
        <w:rPr>
          <w:sz w:val="24"/>
          <w:szCs w:val="24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8049E" w:rsidRPr="00B44876" w:rsidRDefault="0068049E" w:rsidP="0068049E">
      <w:pPr>
        <w:pStyle w:val="17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20"/>
        <w:rPr>
          <w:sz w:val="24"/>
          <w:szCs w:val="24"/>
        </w:rPr>
      </w:pPr>
      <w:r w:rsidRPr="00B44876">
        <w:rPr>
          <w:sz w:val="24"/>
          <w:szCs w:val="24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вопросам) и внеплановый характер (по конкретному обращению заявителя).</w:t>
      </w:r>
    </w:p>
    <w:p w:rsidR="0068049E" w:rsidRPr="00B44876" w:rsidRDefault="0068049E" w:rsidP="0068049E">
      <w:pPr>
        <w:pStyle w:val="17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100" w:lineRule="atLeast"/>
        <w:ind w:left="23" w:right="23" w:firstLine="601"/>
        <w:rPr>
          <w:sz w:val="24"/>
          <w:szCs w:val="24"/>
        </w:rPr>
      </w:pPr>
      <w:r w:rsidRPr="00B44876">
        <w:rPr>
          <w:sz w:val="24"/>
          <w:szCs w:val="24"/>
        </w:rPr>
        <w:t>Результаты проверок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68049E" w:rsidRPr="00B44876" w:rsidRDefault="0068049E" w:rsidP="0068049E">
      <w:pPr>
        <w:pStyle w:val="17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600"/>
        <w:rPr>
          <w:sz w:val="24"/>
          <w:szCs w:val="24"/>
        </w:rPr>
      </w:pPr>
      <w:r w:rsidRPr="00B44876">
        <w:rPr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8049E" w:rsidRPr="00B44876" w:rsidRDefault="0068049E" w:rsidP="0068049E">
      <w:pPr>
        <w:pStyle w:val="17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600"/>
        <w:rPr>
          <w:sz w:val="24"/>
          <w:szCs w:val="24"/>
        </w:rPr>
      </w:pPr>
      <w:r w:rsidRPr="00B44876">
        <w:rPr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8049E" w:rsidRPr="00B44876" w:rsidRDefault="0068049E" w:rsidP="00D26F96">
      <w:pPr>
        <w:pStyle w:val="17"/>
        <w:numPr>
          <w:ilvl w:val="0"/>
          <w:numId w:val="1"/>
        </w:numPr>
        <w:shd w:val="clear" w:color="auto" w:fill="auto"/>
        <w:tabs>
          <w:tab w:val="left" w:pos="1220"/>
        </w:tabs>
        <w:spacing w:before="0" w:line="240" w:lineRule="auto"/>
        <w:ind w:left="20" w:right="20" w:firstLine="600"/>
        <w:rPr>
          <w:sz w:val="24"/>
          <w:szCs w:val="24"/>
        </w:rPr>
      </w:pPr>
      <w:r w:rsidRPr="00B44876">
        <w:rPr>
          <w:sz w:val="24"/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68049E" w:rsidRPr="00B44876" w:rsidRDefault="0068049E" w:rsidP="00D26F9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</w:p>
    <w:p w:rsidR="0068049E" w:rsidRPr="00B44876" w:rsidRDefault="0068049E" w:rsidP="00D26F96">
      <w:pPr>
        <w:autoSpaceDE w:val="0"/>
        <w:autoSpaceDN w:val="0"/>
        <w:adjustRightInd w:val="0"/>
        <w:jc w:val="center"/>
        <w:outlineLvl w:val="1"/>
      </w:pPr>
      <w:r w:rsidRPr="00B44876">
        <w:t>5. Досудебный (внесудебный) порядок обжалования заявителем</w:t>
      </w:r>
    </w:p>
    <w:p w:rsidR="0068049E" w:rsidRPr="00B44876" w:rsidRDefault="0068049E" w:rsidP="0068049E">
      <w:pPr>
        <w:autoSpaceDE w:val="0"/>
        <w:autoSpaceDN w:val="0"/>
        <w:adjustRightInd w:val="0"/>
        <w:jc w:val="center"/>
        <w:outlineLvl w:val="1"/>
      </w:pPr>
      <w:r w:rsidRPr="00B44876">
        <w:t>решений и действий (бездействия) органа, предоставляющего муниципальную услугу</w:t>
      </w:r>
    </w:p>
    <w:p w:rsidR="0068049E" w:rsidRPr="00B44876" w:rsidRDefault="0068049E" w:rsidP="0068049E">
      <w:pPr>
        <w:autoSpaceDE w:val="0"/>
        <w:autoSpaceDN w:val="0"/>
        <w:adjustRightInd w:val="0"/>
        <w:jc w:val="center"/>
      </w:pPr>
    </w:p>
    <w:p w:rsidR="0068049E" w:rsidRPr="00B44876" w:rsidRDefault="0068049E" w:rsidP="00680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действий (бездействия) и решений, </w:t>
      </w:r>
      <w:r w:rsidRPr="00B44876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осуществляемых (принятых) в ходе исполнения  муниципальной  услуги, в досудебном (внесудебном) порядке путем обращения в администрацию </w:t>
      </w:r>
      <w:r w:rsidR="00F90C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44876">
        <w:rPr>
          <w:rFonts w:ascii="Times New Roman" w:hAnsi="Times New Roman" w:cs="Times New Roman"/>
          <w:sz w:val="24"/>
          <w:szCs w:val="24"/>
        </w:rPr>
        <w:t xml:space="preserve">  или в суд в порядке.</w:t>
      </w:r>
    </w:p>
    <w:p w:rsidR="0068049E" w:rsidRPr="00B44876" w:rsidRDefault="0068049E" w:rsidP="00680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может обжаловать действия (бездействие) и решения:</w:t>
      </w:r>
    </w:p>
    <w:p w:rsidR="0068049E" w:rsidRPr="00B44876" w:rsidRDefault="0068049E" w:rsidP="00680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- специалиста </w:t>
      </w:r>
      <w:r w:rsidR="003F6AE1">
        <w:rPr>
          <w:rFonts w:ascii="Times New Roman" w:hAnsi="Times New Roman" w:cs="Times New Roman"/>
          <w:sz w:val="24"/>
          <w:szCs w:val="24"/>
        </w:rPr>
        <w:t>администрации</w:t>
      </w:r>
      <w:r w:rsidRPr="003F6AE1">
        <w:rPr>
          <w:rFonts w:ascii="Times New Roman" w:hAnsi="Times New Roman" w:cs="Times New Roman"/>
          <w:sz w:val="24"/>
          <w:szCs w:val="24"/>
        </w:rPr>
        <w:t>,</w:t>
      </w:r>
      <w:r w:rsidRPr="00B44876">
        <w:rPr>
          <w:rFonts w:ascii="Times New Roman" w:hAnsi="Times New Roman" w:cs="Times New Roman"/>
          <w:sz w:val="24"/>
          <w:szCs w:val="24"/>
        </w:rPr>
        <w:t xml:space="preserve"> ответственного за предоставление  муниципальной услуги – </w:t>
      </w:r>
      <w:r w:rsidR="00B257EF">
        <w:rPr>
          <w:rFonts w:ascii="Times New Roman" w:hAnsi="Times New Roman" w:cs="Times New Roman"/>
          <w:sz w:val="24"/>
          <w:szCs w:val="24"/>
        </w:rPr>
        <w:t>заместителю главы администрации МО Небыловское</w:t>
      </w:r>
      <w:r w:rsidRPr="00B44876">
        <w:rPr>
          <w:rFonts w:ascii="Times New Roman" w:hAnsi="Times New Roman" w:cs="Times New Roman"/>
          <w:sz w:val="24"/>
          <w:szCs w:val="24"/>
        </w:rPr>
        <w:t>;</w:t>
      </w:r>
    </w:p>
    <w:p w:rsidR="0068049E" w:rsidRPr="00B44876" w:rsidRDefault="0068049E" w:rsidP="00680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- </w:t>
      </w:r>
      <w:r w:rsidR="00B257EF">
        <w:rPr>
          <w:rFonts w:ascii="Times New Roman" w:hAnsi="Times New Roman" w:cs="Times New Roman"/>
          <w:sz w:val="24"/>
          <w:szCs w:val="24"/>
        </w:rPr>
        <w:t>заместителя главы администрации МО Небыловское</w:t>
      </w:r>
      <w:r w:rsidR="00B257EF" w:rsidRPr="00B44876">
        <w:rPr>
          <w:rFonts w:ascii="Times New Roman" w:hAnsi="Times New Roman" w:cs="Times New Roman"/>
          <w:sz w:val="24"/>
          <w:szCs w:val="24"/>
        </w:rPr>
        <w:t xml:space="preserve"> </w:t>
      </w:r>
      <w:r w:rsidRPr="00B44876">
        <w:rPr>
          <w:rFonts w:ascii="Times New Roman" w:hAnsi="Times New Roman" w:cs="Times New Roman"/>
          <w:sz w:val="24"/>
          <w:szCs w:val="24"/>
        </w:rPr>
        <w:t xml:space="preserve">- </w:t>
      </w:r>
      <w:r w:rsidR="00B257EF">
        <w:rPr>
          <w:rFonts w:ascii="Times New Roman" w:hAnsi="Times New Roman" w:cs="Times New Roman"/>
          <w:sz w:val="24"/>
          <w:szCs w:val="24"/>
        </w:rPr>
        <w:t>главе</w:t>
      </w:r>
      <w:r w:rsidRPr="00B448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257EF">
        <w:rPr>
          <w:rFonts w:ascii="Times New Roman" w:hAnsi="Times New Roman" w:cs="Times New Roman"/>
          <w:sz w:val="24"/>
          <w:szCs w:val="24"/>
        </w:rPr>
        <w:t>МО Небыловское</w:t>
      </w:r>
      <w:r w:rsidRPr="00B44876">
        <w:rPr>
          <w:rFonts w:ascii="Times New Roman" w:hAnsi="Times New Roman" w:cs="Times New Roman"/>
          <w:sz w:val="24"/>
          <w:szCs w:val="24"/>
        </w:rPr>
        <w:t>;</w:t>
      </w:r>
    </w:p>
    <w:p w:rsidR="0068049E" w:rsidRPr="00B44876" w:rsidRDefault="0068049E" w:rsidP="006804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       5.3. Жалоба  может  быть  направлена  по  почте, с  использованием информационно-телекоммуникационной  сети «Интернет», официального сайта  администрации  МО  </w:t>
      </w:r>
      <w:r w:rsidR="00B257EF">
        <w:rPr>
          <w:rFonts w:ascii="Times New Roman" w:hAnsi="Times New Roman" w:cs="Times New Roman"/>
          <w:sz w:val="24"/>
          <w:szCs w:val="24"/>
        </w:rPr>
        <w:t>Небыловское</w:t>
      </w:r>
      <w:r w:rsidRPr="00B44876">
        <w:rPr>
          <w:rFonts w:ascii="Times New Roman" w:hAnsi="Times New Roman" w:cs="Times New Roman"/>
          <w:sz w:val="24"/>
          <w:szCs w:val="24"/>
        </w:rPr>
        <w:t>,  а  также  может  быть  принята  при  личном  приеме  заявителя.</w:t>
      </w:r>
    </w:p>
    <w:p w:rsidR="0068049E" w:rsidRPr="00B44876" w:rsidRDefault="0068049E" w:rsidP="006804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       5.4. Жалоба  должна  содержать:</w:t>
      </w:r>
    </w:p>
    <w:p w:rsidR="0068049E" w:rsidRPr="00B44876" w:rsidRDefault="0068049E" w:rsidP="006804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1) наименование  органа,  предоставляющего  муниципальную  услугу,  должностного  лица  или  муниципального  служащего,  решения  и  действия (бездействие)  которого  обжалуется;</w:t>
      </w:r>
    </w:p>
    <w:p w:rsidR="0068049E" w:rsidRPr="00B44876" w:rsidRDefault="0068049E" w:rsidP="006804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– </w:t>
      </w:r>
      <w:proofErr w:type="gramStart"/>
      <w:r w:rsidRPr="00B44876">
        <w:rPr>
          <w:rFonts w:ascii="Times New Roman" w:hAnsi="Times New Roman" w:cs="Times New Roman"/>
          <w:sz w:val="24"/>
          <w:szCs w:val="24"/>
        </w:rPr>
        <w:t>при  наличии</w:t>
      </w:r>
      <w:proofErr w:type="gramEnd"/>
      <w:r w:rsidRPr="00B44876">
        <w:rPr>
          <w:rFonts w:ascii="Times New Roman" w:hAnsi="Times New Roman" w:cs="Times New Roman"/>
          <w:sz w:val="24"/>
          <w:szCs w:val="24"/>
        </w:rPr>
        <w:t>),  сведения  о  месте жительства  заявителя – физического  лица  либо  наименование,  сведения  о  месте  нахождения  заявителя – юридического  лица,  а  также  номер (номера) контактного  телефона,  адрес (адреса)  электронной  почты (при  наличии)  и  почтовый адрес,  по  которым  должен  быть  направлен  ответ  заявителю;</w:t>
      </w:r>
    </w:p>
    <w:p w:rsidR="0068049E" w:rsidRPr="00B44876" w:rsidRDefault="0068049E" w:rsidP="006804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3) сведения  об  обжалуемых  решениях  и  действиях (бездействии)  органа,  предоставляющего  муниципальную  услугу,  должностного  лица  органа либо  муниципального  служащего;</w:t>
      </w:r>
    </w:p>
    <w:p w:rsidR="0068049E" w:rsidRPr="00B44876" w:rsidRDefault="0068049E" w:rsidP="006804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4) доводы,  на  основании  которых  заявитель  не  согласен  с  решением  и  действием (бездействием)  органа,  предоставляющего  муниципальную  услугу,  должностного  лица  или  муниципального  служащего.  Заявителем  могут  быть  предоставлены  документы (при  наличии),  подтверждающие  доводы  заявителя,  либо  их  копии;</w:t>
      </w:r>
    </w:p>
    <w:p w:rsidR="0068049E" w:rsidRPr="00B44876" w:rsidRDefault="0068049E" w:rsidP="006804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        5.5. Поступившая жалоба </w:t>
      </w:r>
      <w:proofErr w:type="gramStart"/>
      <w:r w:rsidRPr="00B44876">
        <w:rPr>
          <w:rFonts w:ascii="Times New Roman" w:hAnsi="Times New Roman" w:cs="Times New Roman"/>
          <w:sz w:val="24"/>
          <w:szCs w:val="24"/>
        </w:rPr>
        <w:t>подлежит  рассмотрению</w:t>
      </w:r>
      <w:proofErr w:type="gramEnd"/>
      <w:r w:rsidRPr="00B44876">
        <w:rPr>
          <w:rFonts w:ascii="Times New Roman" w:hAnsi="Times New Roman" w:cs="Times New Roman"/>
          <w:sz w:val="24"/>
          <w:szCs w:val="24"/>
        </w:rPr>
        <w:t xml:space="preserve">  должностным  лицом,  наделенным    полномочиями  по  рассмотрению  жалоб,  в течение  пятнадцати  рабочих  дней  со дня  регистрации,  а  в  случае  обжалования  отказа в  приеме  документов  у  заявителя  либо  в  исправлении  допущенных  опечаток  и  ошибок  или  в  случае  обжалования  нарушения  установленного  срока таких исправлений – в течение  пяти  рабочих  дней  со  дня  регистрации. </w:t>
      </w:r>
    </w:p>
    <w:p w:rsidR="0068049E" w:rsidRPr="00B44876" w:rsidRDefault="0068049E" w:rsidP="006804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      5.6. По  результатам  рассмотрения  жалобы   принимается  одно  из  следующих  решений:</w:t>
      </w:r>
    </w:p>
    <w:p w:rsidR="0068049E" w:rsidRPr="00B44876" w:rsidRDefault="0068049E" w:rsidP="006804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44876">
        <w:rPr>
          <w:rFonts w:ascii="Times New Roman" w:hAnsi="Times New Roman" w:cs="Times New Roman"/>
          <w:sz w:val="24"/>
          <w:szCs w:val="24"/>
        </w:rPr>
        <w:t>удовлетворить  жалобу</w:t>
      </w:r>
      <w:proofErr w:type="gramEnd"/>
      <w:r w:rsidRPr="00B44876">
        <w:rPr>
          <w:rFonts w:ascii="Times New Roman" w:hAnsi="Times New Roman" w:cs="Times New Roman"/>
          <w:sz w:val="24"/>
          <w:szCs w:val="24"/>
        </w:rPr>
        <w:t>,  в  том  числе  в  форме  отмены  принятого  решения,  исправления  допущенных   опечаток  и  ошибок  в  выданных  в  результате  предоставления  муниципальной  услуги  документах,  возврата   заявителю  денежных  средств,  взимание  которых  не  предусмотрено    нормативными  правовыми  актами  РФ, муниципальными  правовыми  актами,  а  также  в  иных  формах;</w:t>
      </w:r>
    </w:p>
    <w:p w:rsidR="0068049E" w:rsidRPr="00B44876" w:rsidRDefault="0068049E" w:rsidP="006804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2) отказать  в  удовлетворении  жалобы.</w:t>
      </w:r>
    </w:p>
    <w:p w:rsidR="0068049E" w:rsidRPr="00B257EF" w:rsidRDefault="0068049E" w:rsidP="00B257EF">
      <w:pPr>
        <w:pStyle w:val="ConsPlusNormal"/>
        <w:ind w:firstLine="0"/>
        <w:jc w:val="both"/>
        <w:rPr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 xml:space="preserve">       5.7. Не  позднее  дня,  следующего  за  днем  принятия  решения,  заявителю  в  письменной  форме  и  по  желанию  в  электронной  форме  направляется  мотивированный  ответ  о  результатах  рассмотрения  жалобы.</w:t>
      </w:r>
    </w:p>
    <w:p w:rsidR="0068049E" w:rsidRDefault="0068049E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C9A" w:rsidRDefault="0068049E" w:rsidP="00680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68049E" w:rsidRDefault="0068049E" w:rsidP="00F90C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1</w:t>
      </w:r>
    </w:p>
    <w:p w:rsidR="0068049E" w:rsidRDefault="0068049E" w:rsidP="00680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Регламенту</w:t>
      </w:r>
    </w:p>
    <w:p w:rsidR="0068049E" w:rsidRDefault="0068049E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49E" w:rsidRDefault="0068049E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83"/>
      </w:tblGrid>
      <w:tr w:rsidR="0068049E" w:rsidRPr="00080762" w:rsidTr="002278C7">
        <w:tc>
          <w:tcPr>
            <w:tcW w:w="3888" w:type="dxa"/>
          </w:tcPr>
          <w:p w:rsidR="0068049E" w:rsidRPr="00080762" w:rsidRDefault="0068049E" w:rsidP="00227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68049E" w:rsidRDefault="0068049E" w:rsidP="00227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Pr="00080762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 w:rsidR="00B257EF">
              <w:rPr>
                <w:sz w:val="28"/>
                <w:szCs w:val="28"/>
              </w:rPr>
              <w:t>Небыловское</w:t>
            </w:r>
          </w:p>
          <w:p w:rsidR="0068049E" w:rsidRPr="00080762" w:rsidRDefault="00B257EF" w:rsidP="00227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 Анисимову</w:t>
            </w:r>
          </w:p>
          <w:p w:rsidR="0068049E" w:rsidRPr="00080762" w:rsidRDefault="0068049E" w:rsidP="002278C7">
            <w:pPr>
              <w:jc w:val="both"/>
              <w:rPr>
                <w:sz w:val="28"/>
                <w:szCs w:val="28"/>
              </w:rPr>
            </w:pPr>
            <w:r w:rsidRPr="00080762">
              <w:rPr>
                <w:sz w:val="28"/>
                <w:szCs w:val="28"/>
              </w:rPr>
              <w:t xml:space="preserve"> ______________________________________ </w:t>
            </w:r>
          </w:p>
          <w:p w:rsidR="0068049E" w:rsidRPr="00080762" w:rsidRDefault="0068049E" w:rsidP="002278C7">
            <w:pPr>
              <w:jc w:val="both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                              (ФИО полностью)</w:t>
            </w:r>
          </w:p>
          <w:p w:rsidR="0068049E" w:rsidRPr="00080762" w:rsidRDefault="0068049E" w:rsidP="002278C7">
            <w:pPr>
              <w:jc w:val="both"/>
              <w:rPr>
                <w:sz w:val="28"/>
                <w:szCs w:val="28"/>
              </w:rPr>
            </w:pPr>
            <w:r w:rsidRPr="00080762">
              <w:rPr>
                <w:sz w:val="28"/>
                <w:szCs w:val="28"/>
              </w:rPr>
              <w:t xml:space="preserve">_______________________________________ </w:t>
            </w:r>
          </w:p>
          <w:p w:rsidR="0068049E" w:rsidRPr="00080762" w:rsidRDefault="0068049E" w:rsidP="002278C7">
            <w:pPr>
              <w:jc w:val="both"/>
              <w:rPr>
                <w:sz w:val="28"/>
                <w:szCs w:val="28"/>
              </w:rPr>
            </w:pPr>
          </w:p>
          <w:p w:rsidR="0068049E" w:rsidRDefault="0068049E" w:rsidP="002278C7">
            <w:pPr>
              <w:jc w:val="both"/>
              <w:rPr>
                <w:sz w:val="28"/>
                <w:szCs w:val="28"/>
              </w:rPr>
            </w:pPr>
            <w:r w:rsidRPr="00080762">
              <w:rPr>
                <w:sz w:val="28"/>
                <w:szCs w:val="28"/>
              </w:rPr>
              <w:t xml:space="preserve"> проживающего(ей) </w:t>
            </w:r>
            <w:r>
              <w:rPr>
                <w:sz w:val="28"/>
                <w:szCs w:val="28"/>
              </w:rPr>
              <w:t xml:space="preserve">по адресу: </w:t>
            </w:r>
          </w:p>
          <w:p w:rsidR="0068049E" w:rsidRDefault="0068049E" w:rsidP="00227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 </w:t>
            </w:r>
          </w:p>
          <w:p w:rsidR="0068049E" w:rsidRDefault="00B257EF" w:rsidP="00227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68049E">
              <w:rPr>
                <w:sz w:val="28"/>
                <w:szCs w:val="28"/>
              </w:rPr>
              <w:t>_____________________________________ ,</w:t>
            </w:r>
          </w:p>
          <w:p w:rsidR="0068049E" w:rsidRPr="00080762" w:rsidRDefault="0068049E" w:rsidP="00227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_________________________________</w:t>
            </w:r>
          </w:p>
        </w:tc>
      </w:tr>
    </w:tbl>
    <w:p w:rsidR="0068049E" w:rsidRPr="00345BFA" w:rsidRDefault="0068049E" w:rsidP="0068049E">
      <w:pPr>
        <w:rPr>
          <w:sz w:val="28"/>
          <w:szCs w:val="28"/>
        </w:rPr>
      </w:pPr>
    </w:p>
    <w:p w:rsidR="0068049E" w:rsidRPr="00345BFA" w:rsidRDefault="0068049E" w:rsidP="0068049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8049E" w:rsidRPr="00345BFA" w:rsidRDefault="0068049E" w:rsidP="0068049E">
      <w:pPr>
        <w:jc w:val="center"/>
        <w:rPr>
          <w:sz w:val="28"/>
          <w:szCs w:val="28"/>
        </w:rPr>
      </w:pPr>
    </w:p>
    <w:p w:rsidR="0068049E" w:rsidRDefault="0068049E" w:rsidP="0068049E">
      <w:pPr>
        <w:jc w:val="both"/>
        <w:rPr>
          <w:sz w:val="28"/>
          <w:szCs w:val="28"/>
        </w:rPr>
      </w:pPr>
      <w:r w:rsidRPr="00345BFA">
        <w:rPr>
          <w:sz w:val="28"/>
          <w:szCs w:val="28"/>
        </w:rPr>
        <w:t xml:space="preserve">В </w:t>
      </w:r>
      <w:r>
        <w:rPr>
          <w:sz w:val="28"/>
          <w:szCs w:val="28"/>
        </w:rPr>
        <w:t>______</w:t>
      </w:r>
      <w:r w:rsidRPr="00345BFA">
        <w:rPr>
          <w:sz w:val="28"/>
          <w:szCs w:val="28"/>
        </w:rPr>
        <w:t xml:space="preserve">  году </w:t>
      </w:r>
      <w:r>
        <w:rPr>
          <w:sz w:val="28"/>
          <w:szCs w:val="28"/>
        </w:rPr>
        <w:t xml:space="preserve"> решением (постановлением</w:t>
      </w:r>
      <w:r w:rsidR="00B257EF">
        <w:rPr>
          <w:sz w:val="28"/>
          <w:szCs w:val="28"/>
        </w:rPr>
        <w:t>)_____________________________</w:t>
      </w:r>
      <w:r>
        <w:rPr>
          <w:sz w:val="28"/>
          <w:szCs w:val="28"/>
        </w:rPr>
        <w:t xml:space="preserve">_ </w:t>
      </w:r>
    </w:p>
    <w:p w:rsidR="0068049E" w:rsidRPr="00DD4D45" w:rsidRDefault="0068049E" w:rsidP="0068049E">
      <w:pPr>
        <w:jc w:val="both"/>
        <w:rPr>
          <w:sz w:val="16"/>
          <w:szCs w:val="16"/>
        </w:rPr>
      </w:pPr>
      <w:r w:rsidRPr="00DD4D45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DD4D45">
        <w:rPr>
          <w:sz w:val="16"/>
          <w:szCs w:val="16"/>
        </w:rPr>
        <w:t xml:space="preserve"> (наименование органа, предоставившего жилое помещение) </w:t>
      </w:r>
    </w:p>
    <w:p w:rsidR="0068049E" w:rsidRDefault="0068049E" w:rsidP="0068049E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 № ______</w:t>
      </w:r>
      <w:r w:rsidRPr="0003534D">
        <w:rPr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 w:rsidRPr="00345BFA">
        <w:rPr>
          <w:sz w:val="28"/>
          <w:szCs w:val="28"/>
        </w:rPr>
        <w:t xml:space="preserve"> </w:t>
      </w:r>
      <w:r>
        <w:rPr>
          <w:sz w:val="28"/>
          <w:szCs w:val="28"/>
        </w:rPr>
        <w:t>(моей (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) _______________</w:t>
      </w:r>
      <w:proofErr w:type="gramStart"/>
      <w:r>
        <w:rPr>
          <w:sz w:val="28"/>
          <w:szCs w:val="28"/>
        </w:rPr>
        <w:t>_ )</w:t>
      </w:r>
      <w:proofErr w:type="gramEnd"/>
    </w:p>
    <w:p w:rsidR="0068049E" w:rsidRPr="00DD4D45" w:rsidRDefault="0068049E" w:rsidP="0068049E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DD4D45">
        <w:rPr>
          <w:sz w:val="16"/>
          <w:szCs w:val="16"/>
        </w:rPr>
        <w:t>родственные отношения</w:t>
      </w:r>
    </w:p>
    <w:p w:rsidR="0068049E" w:rsidRDefault="0068049E" w:rsidP="00680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была </w:t>
      </w:r>
      <w:r w:rsidRPr="00345BFA">
        <w:rPr>
          <w:sz w:val="28"/>
          <w:szCs w:val="28"/>
        </w:rPr>
        <w:t>предоставлена</w:t>
      </w:r>
      <w:r>
        <w:rPr>
          <w:sz w:val="28"/>
          <w:szCs w:val="28"/>
        </w:rPr>
        <w:t xml:space="preserve">  </w:t>
      </w:r>
      <w:r w:rsidRPr="00345BFA">
        <w:rPr>
          <w:sz w:val="28"/>
          <w:szCs w:val="28"/>
        </w:rPr>
        <w:t>квартира по адресу</w:t>
      </w:r>
      <w:r>
        <w:rPr>
          <w:sz w:val="28"/>
          <w:szCs w:val="28"/>
        </w:rPr>
        <w:t xml:space="preserve">: _________________________________. </w:t>
      </w:r>
      <w:r w:rsidRPr="00345BFA">
        <w:rPr>
          <w:sz w:val="28"/>
          <w:szCs w:val="28"/>
        </w:rPr>
        <w:t xml:space="preserve">В настоящее время в квартире проживаю я с семьей из </w:t>
      </w:r>
      <w:r>
        <w:rPr>
          <w:sz w:val="28"/>
          <w:szCs w:val="28"/>
        </w:rPr>
        <w:t xml:space="preserve">______ </w:t>
      </w:r>
      <w:r w:rsidRPr="00345BFA">
        <w:rPr>
          <w:sz w:val="28"/>
          <w:szCs w:val="28"/>
        </w:rPr>
        <w:t>человек. Прошу заключить со мной договор социального найма.</w:t>
      </w:r>
    </w:p>
    <w:p w:rsidR="0068049E" w:rsidRDefault="0068049E" w:rsidP="0068049E">
      <w:pPr>
        <w:jc w:val="both"/>
        <w:rPr>
          <w:sz w:val="28"/>
          <w:szCs w:val="28"/>
        </w:rPr>
      </w:pPr>
    </w:p>
    <w:p w:rsidR="0068049E" w:rsidRDefault="0068049E" w:rsidP="0068049E">
      <w:pPr>
        <w:jc w:val="both"/>
        <w:rPr>
          <w:sz w:val="28"/>
          <w:szCs w:val="28"/>
        </w:rPr>
      </w:pPr>
    </w:p>
    <w:p w:rsidR="0068049E" w:rsidRDefault="0068049E" w:rsidP="0068049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                                            ______________</w:t>
      </w:r>
    </w:p>
    <w:p w:rsidR="0068049E" w:rsidRPr="00EE00F8" w:rsidRDefault="0068049E" w:rsidP="0068049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EE00F8">
        <w:rPr>
          <w:sz w:val="20"/>
          <w:szCs w:val="20"/>
        </w:rPr>
        <w:t>( подпись)</w:t>
      </w:r>
    </w:p>
    <w:p w:rsidR="0068049E" w:rsidRDefault="0068049E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49E" w:rsidRDefault="0068049E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8049E" w:rsidTr="00B257EF">
        <w:tc>
          <w:tcPr>
            <w:tcW w:w="4926" w:type="dxa"/>
          </w:tcPr>
          <w:p w:rsidR="0068049E" w:rsidRDefault="0068049E" w:rsidP="00227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8049E" w:rsidRDefault="0068049E" w:rsidP="00B25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9E" w:rsidRDefault="0068049E" w:rsidP="00227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57EF" w:rsidRPr="00E155A9" w:rsidRDefault="00B257EF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55A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257EF" w:rsidRDefault="00B257EF" w:rsidP="00B257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к</w:t>
      </w:r>
      <w:r w:rsidRPr="00E155A9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B257EF" w:rsidRDefault="00B257EF" w:rsidP="00B257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B257EF" w:rsidTr="00AA27E8">
        <w:tc>
          <w:tcPr>
            <w:tcW w:w="4644" w:type="dxa"/>
          </w:tcPr>
          <w:p w:rsidR="00B257EF" w:rsidRDefault="00B257EF" w:rsidP="00AA2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57EF" w:rsidRDefault="00B257EF" w:rsidP="00B25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Pr="00080762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Небыловское</w:t>
            </w:r>
          </w:p>
          <w:p w:rsidR="00B257EF" w:rsidRPr="00080762" w:rsidRDefault="00B257EF" w:rsidP="00B25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С.Б. Анисимову</w:t>
            </w:r>
            <w:r w:rsidRPr="00080762">
              <w:rPr>
                <w:sz w:val="28"/>
                <w:szCs w:val="28"/>
              </w:rPr>
              <w:t xml:space="preserve"> </w:t>
            </w:r>
          </w:p>
          <w:p w:rsidR="00B257EF" w:rsidRPr="00080762" w:rsidRDefault="00B257EF" w:rsidP="00AA27E8">
            <w:pPr>
              <w:jc w:val="center"/>
              <w:rPr>
                <w:sz w:val="28"/>
                <w:szCs w:val="28"/>
              </w:rPr>
            </w:pPr>
            <w:r w:rsidRPr="00080762">
              <w:rPr>
                <w:sz w:val="28"/>
                <w:szCs w:val="28"/>
              </w:rPr>
              <w:t xml:space="preserve"> ______________________________________ </w:t>
            </w:r>
          </w:p>
          <w:p w:rsidR="00B257EF" w:rsidRPr="00080762" w:rsidRDefault="00B257EF" w:rsidP="00AA27E8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                              (ФИО полностью)</w:t>
            </w:r>
          </w:p>
          <w:p w:rsidR="00B257EF" w:rsidRPr="00080762" w:rsidRDefault="00B257EF" w:rsidP="00AA27E8">
            <w:pPr>
              <w:jc w:val="center"/>
              <w:rPr>
                <w:sz w:val="28"/>
                <w:szCs w:val="28"/>
              </w:rPr>
            </w:pPr>
            <w:r w:rsidRPr="00080762">
              <w:rPr>
                <w:sz w:val="28"/>
                <w:szCs w:val="28"/>
              </w:rPr>
              <w:t xml:space="preserve">_______________________________________ </w:t>
            </w:r>
          </w:p>
          <w:p w:rsidR="00B257EF" w:rsidRPr="00080762" w:rsidRDefault="00B257EF" w:rsidP="00AA27E8">
            <w:pPr>
              <w:jc w:val="center"/>
              <w:rPr>
                <w:sz w:val="28"/>
                <w:szCs w:val="28"/>
              </w:rPr>
            </w:pPr>
          </w:p>
          <w:p w:rsidR="00B257EF" w:rsidRDefault="00B257EF" w:rsidP="00B257EF">
            <w:pPr>
              <w:rPr>
                <w:sz w:val="28"/>
                <w:szCs w:val="28"/>
              </w:rPr>
            </w:pPr>
            <w:r w:rsidRPr="00080762">
              <w:rPr>
                <w:sz w:val="28"/>
                <w:szCs w:val="28"/>
              </w:rPr>
              <w:t xml:space="preserve"> проживающего(ей) </w:t>
            </w:r>
            <w:r>
              <w:rPr>
                <w:sz w:val="28"/>
                <w:szCs w:val="28"/>
              </w:rPr>
              <w:t xml:space="preserve">по адресу: </w:t>
            </w:r>
          </w:p>
          <w:p w:rsidR="00B257EF" w:rsidRDefault="00B257EF" w:rsidP="00B2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 ______________________________________ ,</w:t>
            </w:r>
          </w:p>
          <w:p w:rsidR="00B257EF" w:rsidRPr="00E155A9" w:rsidRDefault="00B257EF" w:rsidP="00AA2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55A9">
              <w:rPr>
                <w:rFonts w:ascii="Times New Roman" w:hAnsi="Times New Roman" w:cs="Times New Roman"/>
                <w:sz w:val="28"/>
                <w:szCs w:val="28"/>
              </w:rPr>
              <w:t>ел. 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155A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B257EF" w:rsidRDefault="00B257EF" w:rsidP="00B257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57EF" w:rsidRDefault="00B257EF" w:rsidP="00B257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57EF" w:rsidRDefault="00B257EF" w:rsidP="00B257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57EF" w:rsidRDefault="00B257EF" w:rsidP="00B257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257EF" w:rsidRDefault="00B257EF" w:rsidP="00B257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57EF" w:rsidRDefault="00B257EF" w:rsidP="00B257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заключить дополнительное соглашение к договору социального найма № ____ от ___________ на жилое помещение, расположенное по адресу: __________________________________________________________, в связи с ___________________________________________________________.</w:t>
      </w:r>
    </w:p>
    <w:p w:rsidR="00B257EF" w:rsidRPr="00E155A9" w:rsidRDefault="00B257EF" w:rsidP="00B257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155A9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E155A9">
        <w:rPr>
          <w:rFonts w:ascii="Times New Roman" w:hAnsi="Times New Roman" w:cs="Times New Roman"/>
          <w:sz w:val="16"/>
          <w:szCs w:val="16"/>
        </w:rPr>
        <w:t xml:space="preserve">  (причина: изменение состава семьи, персональных данных нанимателя и т.д.)</w:t>
      </w:r>
    </w:p>
    <w:p w:rsidR="0068049E" w:rsidRDefault="0068049E" w:rsidP="00B257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57EF" w:rsidRDefault="00B257EF" w:rsidP="00B257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57EF" w:rsidRDefault="00B257EF" w:rsidP="00B257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57EF" w:rsidRDefault="00B257EF" w:rsidP="00B257EF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                                            ______________</w:t>
      </w:r>
    </w:p>
    <w:p w:rsidR="00B257EF" w:rsidRDefault="00B257EF" w:rsidP="00D26F9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EE00F8">
        <w:rPr>
          <w:sz w:val="20"/>
          <w:szCs w:val="20"/>
        </w:rPr>
        <w:t>( подпись</w:t>
      </w:r>
      <w:proofErr w:type="gramEnd"/>
      <w:r w:rsidRPr="00EE00F8">
        <w:rPr>
          <w:sz w:val="20"/>
          <w:szCs w:val="20"/>
        </w:rPr>
        <w:t>)</w:t>
      </w:r>
    </w:p>
    <w:sectPr w:rsidR="00B257EF" w:rsidSect="00D26F96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C1D81A3A"/>
    <w:name w:val="WW8Num10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AA628C3"/>
    <w:multiLevelType w:val="hybridMultilevel"/>
    <w:tmpl w:val="AB7EA7B0"/>
    <w:lvl w:ilvl="0" w:tplc="D27C90DC">
      <w:start w:val="1"/>
      <w:numFmt w:val="decimal"/>
      <w:lvlText w:val="%1."/>
      <w:lvlJc w:val="left"/>
      <w:pPr>
        <w:ind w:left="230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BAE4D0D"/>
    <w:multiLevelType w:val="hybridMultilevel"/>
    <w:tmpl w:val="7868C9A2"/>
    <w:lvl w:ilvl="0" w:tplc="BF48B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E"/>
    <w:rsid w:val="00001EF6"/>
    <w:rsid w:val="00023DF7"/>
    <w:rsid w:val="00032B72"/>
    <w:rsid w:val="00050A06"/>
    <w:rsid w:val="00057F6F"/>
    <w:rsid w:val="000601EB"/>
    <w:rsid w:val="000657B7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07E3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8731D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6AE1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2C01"/>
    <w:rsid w:val="004F68B0"/>
    <w:rsid w:val="00512602"/>
    <w:rsid w:val="00516684"/>
    <w:rsid w:val="005176D2"/>
    <w:rsid w:val="00517FC1"/>
    <w:rsid w:val="00531B6D"/>
    <w:rsid w:val="00534C50"/>
    <w:rsid w:val="00541B68"/>
    <w:rsid w:val="00545715"/>
    <w:rsid w:val="00547C08"/>
    <w:rsid w:val="0055117A"/>
    <w:rsid w:val="00555726"/>
    <w:rsid w:val="00561DAA"/>
    <w:rsid w:val="00563A71"/>
    <w:rsid w:val="00563E14"/>
    <w:rsid w:val="00574B59"/>
    <w:rsid w:val="005821C3"/>
    <w:rsid w:val="0058656F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4930"/>
    <w:rsid w:val="006664A1"/>
    <w:rsid w:val="006751E3"/>
    <w:rsid w:val="006757AD"/>
    <w:rsid w:val="0068049E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3729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7E5B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D7407"/>
    <w:rsid w:val="008E2BA0"/>
    <w:rsid w:val="008E392F"/>
    <w:rsid w:val="008E5E0E"/>
    <w:rsid w:val="00912CBD"/>
    <w:rsid w:val="00912D16"/>
    <w:rsid w:val="009150A4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0CF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57EF"/>
    <w:rsid w:val="00B2726D"/>
    <w:rsid w:val="00B42476"/>
    <w:rsid w:val="00B43BAD"/>
    <w:rsid w:val="00B44876"/>
    <w:rsid w:val="00B45496"/>
    <w:rsid w:val="00B54B2D"/>
    <w:rsid w:val="00B558C3"/>
    <w:rsid w:val="00B61E0E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21C98"/>
    <w:rsid w:val="00D26F96"/>
    <w:rsid w:val="00D305AE"/>
    <w:rsid w:val="00D530C7"/>
    <w:rsid w:val="00D6500E"/>
    <w:rsid w:val="00D67DDE"/>
    <w:rsid w:val="00D80090"/>
    <w:rsid w:val="00D869E2"/>
    <w:rsid w:val="00D90301"/>
    <w:rsid w:val="00D95977"/>
    <w:rsid w:val="00D95DB3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0C9A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C3B54-E9E4-4D97-AB84-5BC1368F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80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80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68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049E"/>
    <w:rPr>
      <w:color w:val="0000FF" w:themeColor="hyperlink"/>
      <w:u w:val="single"/>
    </w:rPr>
  </w:style>
  <w:style w:type="paragraph" w:customStyle="1" w:styleId="17">
    <w:name w:val="Основной текст17"/>
    <w:basedOn w:val="a"/>
    <w:rsid w:val="0068049E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character" w:customStyle="1" w:styleId="2">
    <w:name w:val="Основной текст 2 Знак"/>
    <w:basedOn w:val="a0"/>
    <w:link w:val="20"/>
    <w:locked/>
    <w:rsid w:val="009B40CF"/>
    <w:rPr>
      <w:sz w:val="24"/>
      <w:szCs w:val="24"/>
      <w:lang w:val="en-US" w:eastAsia="en-US"/>
    </w:rPr>
  </w:style>
  <w:style w:type="paragraph" w:styleId="20">
    <w:name w:val="Body Text 2"/>
    <w:basedOn w:val="a"/>
    <w:link w:val="2"/>
    <w:rsid w:val="009B40CF"/>
    <w:pPr>
      <w:spacing w:after="120" w:line="480" w:lineRule="auto"/>
    </w:pPr>
    <w:rPr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9B40CF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40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0CF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D2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48CF4ABFCCBB91221CD91151E955A6743B4C244FF7D02A289294378wDR" TargetMode="External"/><Relationship Id="rId13" Type="http://schemas.openxmlformats.org/officeDocument/2006/relationships/hyperlink" Target="consultantplus://offline/ref=B6C48CF4ABFCCBB91221CD91151E955A6349B7C647F72008AAD025418ADFAC77ECDA62A523A0FB1B76w4R" TargetMode="External"/><Relationship Id="rId18" Type="http://schemas.openxmlformats.org/officeDocument/2006/relationships/hyperlink" Target="consultantplus://offline/ref=B6C48CF4ABFCCBB91221D39C0372CB506040EBCC43FD2B56F58F7E1CDDD6A620AB953BE767ADFB1D62D28E7Fw1R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C48CF4ABFCCBB91221CD91151E955A6748B0C84EFF7D02A28929438DD0F360EB936EA423A0FB71wER" TargetMode="External"/><Relationship Id="rId12" Type="http://schemas.openxmlformats.org/officeDocument/2006/relationships/hyperlink" Target="consultantplus://offline/ref=B6C48CF4ABFCCBB91221CD91151E955A6043B2C44CA2770AFB852B74w4R" TargetMode="External"/><Relationship Id="rId17" Type="http://schemas.openxmlformats.org/officeDocument/2006/relationships/hyperlink" Target="consultantplus://offline/ref=B6C48CF4ABFCCBB91221CD91151E955A6743B4C244FF7D02A289294378wDR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C48CF4ABFCCBB91221CD91151E955A6748B0C84EFF7D02A28929438DD0F360EB936EA423A0FB71w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C48CF4ABFCCBB91221CD91151E955A634ABDC845FC2008AAD025418ADFAC77ECDA62A523A0FB1C76wBR" TargetMode="External"/><Relationship Id="rId11" Type="http://schemas.openxmlformats.org/officeDocument/2006/relationships/hyperlink" Target="http://www.yp33.a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C48CF4ABFCCBB91221CD91151E955A634ABDC845FC2008AAD025418ADFAC77ECDA62A523A0FB1C76wBR" TargetMode="External"/><Relationship Id="rId10" Type="http://schemas.openxmlformats.org/officeDocument/2006/relationships/hyperlink" Target="mailto:nebyloe@rambl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48CF4ABFCCBB91221CD91151E955A634ABDC845FC2008AAD025418A7DwFR" TargetMode="External"/><Relationship Id="rId14" Type="http://schemas.openxmlformats.org/officeDocument/2006/relationships/hyperlink" Target="consultantplus://offline/ref=B6C48CF4ABFCCBB91221CD91151E955A6349B7C342F02008AAD025418ADFAC77ECDA62A523A0F31D76w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97638-F743-48B9-A84C-D6E9C297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5</cp:revision>
  <cp:lastPrinted>2016-05-18T10:12:00Z</cp:lastPrinted>
  <dcterms:created xsi:type="dcterms:W3CDTF">2016-05-18T10:13:00Z</dcterms:created>
  <dcterms:modified xsi:type="dcterms:W3CDTF">2017-10-05T12:01:00Z</dcterms:modified>
</cp:coreProperties>
</file>