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7" w:rsidRPr="00B764F4" w:rsidRDefault="00273B7B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A65DD7">
        <w:rPr>
          <w:rFonts w:ascii="Times New Roman" w:hAnsi="Times New Roman" w:cs="Times New Roman"/>
          <w:sz w:val="24"/>
          <w:szCs w:val="24"/>
        </w:rPr>
        <w:t>ГЛАСОВАНО:</w:t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  <w:t>таблица 12</w:t>
      </w:r>
    </w:p>
    <w:p w:rsidR="00A65DD7" w:rsidRPr="00B764F4" w:rsidRDefault="00A65DD7" w:rsidP="00A65D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DD7" w:rsidRDefault="00A65DD7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«Централизованная бухгалтерия</w:t>
      </w:r>
    </w:p>
    <w:p w:rsidR="00A65DD7" w:rsidRDefault="00A65DD7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Небыловское»</w:t>
      </w:r>
      <w:r w:rsidRPr="00B7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D7" w:rsidRPr="00B764F4" w:rsidRDefault="00A65DD7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____________________Старухина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B76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65DD7" w:rsidRPr="00B764F4" w:rsidRDefault="00A65DD7" w:rsidP="00A65D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DD7" w:rsidRPr="009D42B6" w:rsidRDefault="00A65DD7" w:rsidP="00A65DD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65DD7" w:rsidRPr="009D42B6" w:rsidRDefault="00A65DD7" w:rsidP="00A65DD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 ХОДЕ ФИНАНСИРОВАНИЯ И РЕАЛИЗАЦИИ </w:t>
      </w:r>
    </w:p>
    <w:p w:rsidR="00A65DD7" w:rsidRPr="009D42B6" w:rsidRDefault="00A65DD7" w:rsidP="00A65DD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A65DD7" w:rsidRPr="009D42B6" w:rsidRDefault="00A65DD7" w:rsidP="00A65DD7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F10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43A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42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5DD7" w:rsidRPr="004A2EC6" w:rsidRDefault="00A65DD7" w:rsidP="00A65D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2EC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A2E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2EC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313"/>
        <w:gridCol w:w="996"/>
        <w:gridCol w:w="473"/>
        <w:gridCol w:w="661"/>
        <w:gridCol w:w="611"/>
        <w:gridCol w:w="591"/>
        <w:gridCol w:w="758"/>
        <w:gridCol w:w="449"/>
        <w:gridCol w:w="905"/>
        <w:gridCol w:w="371"/>
        <w:gridCol w:w="1061"/>
        <w:gridCol w:w="215"/>
        <w:gridCol w:w="1217"/>
        <w:gridCol w:w="200"/>
        <w:gridCol w:w="1390"/>
        <w:gridCol w:w="1162"/>
        <w:gridCol w:w="1701"/>
      </w:tblGrid>
      <w:tr w:rsidR="00A65DD7" w:rsidRPr="004A2EC6" w:rsidTr="005A0AEF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Наименование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программы,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4A2EC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Объем   </w:t>
            </w:r>
            <w:r w:rsidRPr="004A2EC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t xml:space="preserve"> на весь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4A2EC6">
              <w:rPr>
                <w:rFonts w:ascii="Times New Roman" w:hAnsi="Times New Roman" w:cs="Times New Roman"/>
              </w:rPr>
              <w:br/>
              <w:t>реализации</w:t>
            </w:r>
            <w:r w:rsidRPr="004A2EC6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Включено</w:t>
            </w:r>
            <w:r w:rsidRPr="004A2EC6">
              <w:rPr>
                <w:rFonts w:ascii="Times New Roman" w:hAnsi="Times New Roman" w:cs="Times New Roman"/>
              </w:rPr>
              <w:br/>
              <w:t>в бюджет</w:t>
            </w:r>
            <w:r w:rsidRPr="004A2EC6">
              <w:rPr>
                <w:rFonts w:ascii="Times New Roman" w:hAnsi="Times New Roman" w:cs="Times New Roman"/>
              </w:rPr>
              <w:br/>
              <w:t>текущего</w:t>
            </w:r>
            <w:r w:rsidRPr="004A2EC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4A2EC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A2EC6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4A2EC6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4A2EC6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Выполнение программы за истекший период текущего года, </w:t>
            </w:r>
            <w:proofErr w:type="gramStart"/>
            <w:r w:rsidRPr="004A2EC6">
              <w:rPr>
                <w:rFonts w:ascii="Times New Roman" w:hAnsi="Times New Roman" w:cs="Times New Roman"/>
              </w:rPr>
              <w:t>в</w:t>
            </w:r>
            <w:proofErr w:type="gramEnd"/>
            <w:r w:rsidRPr="004A2EC6">
              <w:rPr>
                <w:rFonts w:ascii="Times New Roman" w:hAnsi="Times New Roman" w:cs="Times New Roman"/>
              </w:rPr>
              <w:t xml:space="preserve"> %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т.ч. </w:t>
            </w:r>
            <w:r w:rsidRPr="004A2EC6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4A2EC6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4A2EC6">
              <w:rPr>
                <w:rFonts w:ascii="Times New Roman" w:hAnsi="Times New Roman" w:cs="Times New Roman"/>
              </w:rPr>
              <w:br/>
              <w:t xml:space="preserve">- местным бюджетам     </w:t>
            </w:r>
            <w:r w:rsidRPr="004A2EC6">
              <w:rPr>
                <w:rFonts w:ascii="Times New Roman" w:hAnsi="Times New Roman" w:cs="Times New Roman"/>
              </w:rPr>
              <w:br/>
              <w:t>- внебюджетным  источникам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A65DD7" w:rsidRPr="004A2EC6" w:rsidTr="005A0AEF">
        <w:trPr>
          <w:cantSplit/>
          <w:trHeight w:val="12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на начало  </w:t>
            </w:r>
            <w:r w:rsidRPr="004A2EC6">
              <w:rPr>
                <w:rFonts w:ascii="Times New Roman" w:hAnsi="Times New Roman" w:cs="Times New Roman"/>
              </w:rPr>
              <w:br/>
              <w:t>текущего</w:t>
            </w:r>
            <w:r w:rsidRPr="004A2EC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за отчетный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4A2EC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нарастаю-щим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за весь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A2EC6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4A2EC6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5DD7" w:rsidRPr="004A2EC6" w:rsidTr="005A0AEF">
        <w:trPr>
          <w:cantSplit/>
          <w:trHeight w:val="151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ВСЕГО:            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44BB0" w:rsidRDefault="00273B7B" w:rsidP="00082C0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2C03">
              <w:rPr>
                <w:rFonts w:ascii="Times New Roman" w:hAnsi="Times New Roman" w:cs="Times New Roman"/>
                <w:sz w:val="20"/>
                <w:szCs w:val="20"/>
              </w:rPr>
              <w:t>38121,29804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082C03" w:rsidP="00E15BD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E15BDF">
              <w:rPr>
                <w:rFonts w:ascii="Times New Roman" w:hAnsi="Times New Roman" w:cs="Times New Roman"/>
                <w:sz w:val="18"/>
                <w:szCs w:val="18"/>
              </w:rPr>
              <w:t>02,5312</w:t>
            </w:r>
          </w:p>
          <w:p w:rsidR="00E15BDF" w:rsidRPr="00596C0B" w:rsidRDefault="00E15BDF" w:rsidP="00E15BD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96C0B" w:rsidRDefault="00082C03" w:rsidP="0011671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20205,79074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1D8" w:rsidRPr="00596C0B" w:rsidRDefault="00082C03" w:rsidP="00E15B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BDF">
              <w:rPr>
                <w:rFonts w:ascii="Times New Roman" w:hAnsi="Times New Roman" w:cs="Times New Roman"/>
                <w:sz w:val="20"/>
                <w:szCs w:val="20"/>
              </w:rPr>
              <w:t>173,72091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103791" w:rsidRDefault="00082C03" w:rsidP="00E15BD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15BDF">
              <w:rPr>
                <w:rFonts w:ascii="Times New Roman" w:hAnsi="Times New Roman" w:cs="Times New Roman"/>
                <w:sz w:val="18"/>
                <w:szCs w:val="18"/>
              </w:rPr>
              <w:t>379,51165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146F7" w:rsidRDefault="00082C03" w:rsidP="00E15B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</w:t>
            </w:r>
            <w:r w:rsidR="00E15B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DF" w:rsidRPr="003146F7" w:rsidRDefault="00082C03" w:rsidP="00E15B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15BDF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286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140E3" w:rsidRDefault="00A65DD7" w:rsidP="005A0AEF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FCC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1.«О</w:t>
            </w:r>
            <w:r w:rsidRPr="00662FCC">
              <w:rPr>
                <w:rFonts w:ascii="Calibri" w:eastAsia="Calibri" w:hAnsi="Calibri" w:cs="Times New Roman"/>
                <w:color w:val="000000"/>
                <w:sz w:val="20"/>
                <w:szCs w:val="20"/>
                <w:highlight w:val="yellow"/>
              </w:rPr>
              <w:t xml:space="preserve">беспечение первичных мер </w:t>
            </w:r>
            <w:r w:rsidRPr="00662FCC"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  <w:highlight w:val="yellow"/>
              </w:rPr>
              <w:t xml:space="preserve">пожарной безопасности </w:t>
            </w:r>
            <w:r w:rsidRPr="00662FCC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на территории муниципального образования Небыловское на 20</w:t>
            </w:r>
            <w:r w:rsidR="005743A1" w:rsidRPr="00662FCC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22</w:t>
            </w:r>
            <w:r w:rsidRPr="00662FCC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-202</w:t>
            </w:r>
            <w:r w:rsidR="005743A1" w:rsidRPr="00662FCC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4</w:t>
            </w:r>
            <w:r w:rsidRPr="00662FCC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 годы»</w:t>
            </w: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140E3" w:rsidRDefault="00BE3506" w:rsidP="005743A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3A1">
              <w:rPr>
                <w:rFonts w:ascii="Times New Roman" w:hAnsi="Times New Roman" w:cs="Times New Roman"/>
                <w:sz w:val="20"/>
                <w:szCs w:val="20"/>
              </w:rPr>
              <w:t>356,01652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612,01652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3A1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3A1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43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3A1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AEF" w:rsidRPr="00103791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3A1" w:rsidRDefault="00A65DD7" w:rsidP="005743A1">
            <w:pPr>
              <w:pStyle w:val="ConsPlusNormal"/>
              <w:widowControl/>
              <w:rPr>
                <w:rFonts w:eastAsia="Times New Roman"/>
                <w:sz w:val="28"/>
                <w:szCs w:val="28"/>
              </w:rPr>
            </w:pPr>
            <w:r w:rsidRPr="00F0605E">
              <w:rPr>
                <w:rFonts w:eastAsia="Times New Roman"/>
                <w:sz w:val="28"/>
                <w:szCs w:val="28"/>
              </w:rPr>
              <w:t xml:space="preserve"> </w:t>
            </w:r>
            <w:r w:rsidR="005743A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743A1" w:rsidRPr="005743A1" w:rsidRDefault="00BE3506" w:rsidP="005743A1">
            <w:pPr>
              <w:pStyle w:val="ConsPlusNormal"/>
              <w:widowControl/>
              <w:rPr>
                <w:rFonts w:eastAsia="Times New Roman"/>
                <w:sz w:val="20"/>
                <w:szCs w:val="20"/>
              </w:rPr>
            </w:pPr>
            <w:r w:rsidRPr="00BE3506">
              <w:rPr>
                <w:rFonts w:eastAsia="Times New Roman"/>
                <w:sz w:val="20"/>
                <w:szCs w:val="20"/>
              </w:rPr>
              <w:t>6</w:t>
            </w:r>
            <w:r w:rsidR="005743A1">
              <w:rPr>
                <w:rFonts w:eastAsia="Times New Roman"/>
                <w:sz w:val="20"/>
                <w:szCs w:val="20"/>
              </w:rPr>
              <w:t>12,01652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C117BA" w:rsidRDefault="00A65DD7" w:rsidP="005743A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05E">
              <w:rPr>
                <w:rFonts w:eastAsia="Times New Roman"/>
                <w:sz w:val="28"/>
                <w:szCs w:val="28"/>
              </w:rPr>
              <w:t xml:space="preserve"> </w:t>
            </w:r>
            <w:r w:rsidR="005743A1">
              <w:rPr>
                <w:rFonts w:eastAsia="Times New Roman"/>
                <w:sz w:val="20"/>
                <w:szCs w:val="20"/>
              </w:rPr>
              <w:t>612,01652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743A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43A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10379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700D66" w:rsidP="004717E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471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A65DD7" w:rsidRPr="004A2EC6" w:rsidTr="005A0AEF">
        <w:trPr>
          <w:cantSplit/>
          <w:trHeight w:val="468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30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279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1356,01652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612,01652</w:t>
            </w:r>
          </w:p>
          <w:p w:rsidR="005A0AEF" w:rsidRPr="00F06E5D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743A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43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743A1" w:rsidRPr="00F06E5D" w:rsidRDefault="005743A1" w:rsidP="005743A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612,01652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5743A1" w:rsidP="005743A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612,01652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43A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5743A1" w:rsidRDefault="005743A1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F06E5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6103E" w:rsidRDefault="004A4A02" w:rsidP="00662FC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A045C">
              <w:rPr>
                <w:sz w:val="18"/>
                <w:szCs w:val="18"/>
              </w:rPr>
              <w:t>Опахивание населенных пунктов</w:t>
            </w: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FC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="00A65DD7" w:rsidRPr="00F6103E">
              <w:rPr>
                <w:rFonts w:ascii="Times New Roman" w:hAnsi="Times New Roman" w:cs="Times New Roman"/>
                <w:sz w:val="20"/>
                <w:szCs w:val="20"/>
              </w:rPr>
              <w:t>обкашивание</w:t>
            </w:r>
            <w:proofErr w:type="spellEnd"/>
            <w:r w:rsidR="00A65DD7"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</w:t>
            </w:r>
            <w:r w:rsidR="00A65DD7" w:rsidRPr="00451126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>-</w:t>
            </w:r>
            <w:r w:rsidR="00662FCC">
              <w:rPr>
                <w:rFonts w:ascii="Times New Roman" w:hAnsi="Times New Roman" w:cs="Times New Roman"/>
              </w:rPr>
              <w:t>346,60294</w:t>
            </w:r>
            <w:r w:rsidR="00A65DD7" w:rsidRPr="00F6103E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ржание противопожарных </w:t>
            </w:r>
            <w:r w:rsidR="00A65DD7" w:rsidRPr="004A4A02">
              <w:rPr>
                <w:rFonts w:ascii="Times New Roman" w:hAnsi="Times New Roman" w:cs="Times New Roman"/>
                <w:sz w:val="20"/>
                <w:szCs w:val="20"/>
              </w:rPr>
              <w:t>прорубей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2FCC">
              <w:rPr>
                <w:rFonts w:ascii="Times New Roman" w:hAnsi="Times New Roman" w:cs="Times New Roman"/>
                <w:sz w:val="20"/>
                <w:szCs w:val="20"/>
              </w:rPr>
              <w:t>138,70758</w:t>
            </w:r>
            <w:r w:rsidR="00A65DD7" w:rsidRPr="004A4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FCC" w:rsidRPr="004A4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F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5DD7" w:rsidRPr="004A4A02">
              <w:rPr>
                <w:rFonts w:ascii="Times New Roman" w:hAnsi="Times New Roman" w:cs="Times New Roman"/>
                <w:sz w:val="20"/>
                <w:szCs w:val="20"/>
              </w:rPr>
              <w:t>бустройст</w:t>
            </w:r>
            <w:r w:rsidR="00A65DD7" w:rsidRPr="004A4A0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5DD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>здов</w:t>
            </w:r>
            <w:proofErr w:type="spellEnd"/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 к водоемам-</w:t>
            </w:r>
            <w:r w:rsidR="00662FCC">
              <w:rPr>
                <w:rFonts w:ascii="Times New Roman" w:hAnsi="Times New Roman" w:cs="Times New Roman"/>
                <w:sz w:val="20"/>
                <w:szCs w:val="20"/>
              </w:rPr>
              <w:t>24.52</w:t>
            </w:r>
            <w:r w:rsidR="00AD3C3F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="00AD3C3F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="00AD3C3F">
              <w:rPr>
                <w:rFonts w:ascii="Times New Roman" w:hAnsi="Times New Roman" w:cs="Times New Roman"/>
                <w:sz w:val="20"/>
                <w:szCs w:val="20"/>
              </w:rPr>
              <w:t xml:space="preserve"> гидрантов</w:t>
            </w:r>
            <w:r w:rsidR="00662FCC">
              <w:rPr>
                <w:rFonts w:ascii="Times New Roman" w:hAnsi="Times New Roman" w:cs="Times New Roman"/>
                <w:sz w:val="20"/>
                <w:szCs w:val="20"/>
              </w:rPr>
              <w:t>54.186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6103E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954F67" w:rsidRDefault="00A65DD7" w:rsidP="005A0AEF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</w:pPr>
            <w:r w:rsidRPr="00954F67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  <w:t>2.«Сохранение и реконструкция военно-мемориальных объектов в муниципальном образовании Небыловское</w:t>
            </w:r>
          </w:p>
          <w:p w:rsidR="00A65DD7" w:rsidRPr="000B7D6A" w:rsidRDefault="00662FCC" w:rsidP="005A0AEF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954F67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  <w:t>на 2022</w:t>
            </w:r>
            <w:r w:rsidR="00A65DD7" w:rsidRPr="00954F67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  <w:t>-202</w:t>
            </w:r>
            <w:r w:rsidRPr="00954F67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  <w:t>4</w:t>
            </w:r>
            <w:r w:rsidR="00A65DD7" w:rsidRPr="00954F67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  <w:t xml:space="preserve"> годы</w:t>
            </w:r>
            <w:r w:rsidR="00A65DD7" w:rsidRPr="000B7D6A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»</w:t>
            </w:r>
          </w:p>
          <w:p w:rsidR="00A65DD7" w:rsidRPr="000B7D6A" w:rsidRDefault="00A65DD7" w:rsidP="005A0AEF">
            <w:pPr>
              <w:shd w:val="clear" w:color="auto" w:fill="FFFFFF"/>
              <w:suppressAutoHyphens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  <w:p w:rsidR="00A65DD7" w:rsidRPr="000B7D6A" w:rsidRDefault="00A65DD7" w:rsidP="005A0A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0B7D6A" w:rsidRDefault="00954F67" w:rsidP="00BC768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132,85633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0B7D6A" w:rsidRDefault="00954F6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32,85633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BC7684" w:rsidP="00954F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54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54F67" w:rsidRPr="00FD67A8" w:rsidRDefault="00954F67" w:rsidP="00954F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954F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54F67">
              <w:rPr>
                <w:rFonts w:ascii="Times New Roman" w:hAnsi="Times New Roman" w:cs="Times New Roman"/>
                <w:sz w:val="18"/>
                <w:szCs w:val="18"/>
              </w:rPr>
              <w:t>32,85633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F33DC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54F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3D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4F67">
              <w:rPr>
                <w:rFonts w:ascii="Times New Roman" w:hAnsi="Times New Roman" w:cs="Times New Roman"/>
                <w:sz w:val="18"/>
                <w:szCs w:val="18"/>
              </w:rPr>
              <w:t>,85633</w:t>
            </w: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954F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54F6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4717E9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7,2 </w:t>
            </w:r>
            <w:r w:rsidR="00700D66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F67">
              <w:rPr>
                <w:rFonts w:ascii="Times New Roman" w:hAnsi="Times New Roman" w:cs="Times New Roman"/>
                <w:sz w:val="20"/>
                <w:szCs w:val="20"/>
              </w:rPr>
              <w:t>132,85633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C117BA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F67">
              <w:rPr>
                <w:rFonts w:ascii="Times New Roman" w:hAnsi="Times New Roman" w:cs="Times New Roman"/>
                <w:sz w:val="20"/>
                <w:szCs w:val="20"/>
              </w:rPr>
              <w:t>32,85633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4F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4F67" w:rsidRPr="00BF20CD" w:rsidRDefault="00954F67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954F67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32,85633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F67">
              <w:rPr>
                <w:rFonts w:ascii="Times New Roman" w:hAnsi="Times New Roman" w:cs="Times New Roman"/>
                <w:sz w:val="20"/>
                <w:szCs w:val="20"/>
              </w:rPr>
              <w:t>32,85633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BC7684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4F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6103E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</w:t>
            </w:r>
          </w:p>
          <w:p w:rsidR="00A65DD7" w:rsidRPr="00081006" w:rsidRDefault="00A65DD7" w:rsidP="00954F6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на поддержание в надлежащем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оянии памятников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воинам-</w:t>
            </w:r>
            <w:r w:rsidR="00954F67">
              <w:t>32,85633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10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8F16C7" w:rsidRDefault="00A65DD7" w:rsidP="005A0AEF">
            <w:pPr>
              <w:outlineLvl w:val="0"/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</w:pPr>
            <w:r w:rsidRPr="008F16C7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lastRenderedPageBreak/>
              <w:t>3.«</w:t>
            </w:r>
            <w:r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 xml:space="preserve">Энергосбережение и повышение </w:t>
            </w:r>
            <w:proofErr w:type="gramStart"/>
            <w:r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>энергетической</w:t>
            </w:r>
            <w:proofErr w:type="gramEnd"/>
          </w:p>
          <w:p w:rsidR="00A65DD7" w:rsidRPr="00BF20CD" w:rsidRDefault="00A65DD7" w:rsidP="005A0AEF">
            <w:pPr>
              <w:outlineLvl w:val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>эффективности на территории муниципального образования  Небыловское на 20</w:t>
            </w:r>
            <w:r w:rsidR="00AD3C3F"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>21</w:t>
            </w:r>
            <w:r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>-20</w:t>
            </w:r>
            <w:r w:rsidR="00AD3C3F"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>23</w:t>
            </w:r>
            <w:r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 xml:space="preserve"> годы   и на период до 202</w:t>
            </w:r>
            <w:r w:rsidR="00AD3C3F"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>5</w:t>
            </w:r>
            <w:r w:rsidRPr="008F16C7">
              <w:rPr>
                <w:rFonts w:ascii="Calibri" w:eastAsia="Calibri" w:hAnsi="Calibri" w:cs="Times New Roman"/>
                <w:i/>
                <w:sz w:val="20"/>
                <w:szCs w:val="20"/>
                <w:highlight w:val="yellow"/>
              </w:rPr>
              <w:t xml:space="preserve"> года»</w:t>
            </w:r>
          </w:p>
          <w:p w:rsidR="00A65DD7" w:rsidRPr="004F4F19" w:rsidRDefault="00A65DD7" w:rsidP="005A0AEF">
            <w:pPr>
              <w:outlineLvl w:val="0"/>
              <w:rPr>
                <w:rFonts w:ascii="Calibri" w:eastAsia="Calibri" w:hAnsi="Calibri" w:cs="Times New Roman"/>
                <w:b/>
                <w:color w:val="800000"/>
                <w:sz w:val="44"/>
                <w:szCs w:val="44"/>
              </w:rPr>
            </w:pPr>
          </w:p>
          <w:p w:rsidR="00A65DD7" w:rsidRPr="007D6DDB" w:rsidRDefault="00A65DD7" w:rsidP="005A0AEF">
            <w:pPr>
              <w:outlineLvl w:val="0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</w:t>
            </w: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AD3C3F" w:rsidP="007C544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</w:t>
            </w:r>
            <w:r w:rsidR="007C5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C3F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7DF2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5449"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  <w:p w:rsidR="00AD3C3F" w:rsidRPr="00C456EB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6C7" w:rsidRPr="00C456EB" w:rsidRDefault="00742F48" w:rsidP="00F33DC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1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>19,79256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D3C3F" w:rsidP="00F33DC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1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>299,79256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C456EB" w:rsidRDefault="00A65DD7" w:rsidP="00F33DC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742F48">
              <w:rPr>
                <w:lang w:eastAsia="ru-RU"/>
              </w:rPr>
              <w:t xml:space="preserve">   </w:t>
            </w:r>
            <w:r w:rsidR="00F33DC6">
              <w:rPr>
                <w:lang w:eastAsia="ru-RU"/>
              </w:rPr>
              <w:t>42,7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6C7" w:rsidRPr="00C456EB" w:rsidRDefault="00A65DD7" w:rsidP="00F33DC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5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D66" w:rsidRDefault="00700D66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700D66" w:rsidRDefault="00700D66" w:rsidP="004717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8,</w:t>
            </w:r>
            <w:r w:rsidR="004717E9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52459F" w:rsidP="0052459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52459F" w:rsidP="008F1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12</w:t>
            </w:r>
            <w:r w:rsidR="008F16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52459F" w:rsidP="00377DF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16C7"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  <w:p w:rsidR="0052459F" w:rsidRPr="005811FA" w:rsidRDefault="0052459F" w:rsidP="00377DF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742F48" w:rsidP="00F33DC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F33DC6">
              <w:rPr>
                <w:rFonts w:ascii="Times New Roman" w:hAnsi="Times New Roman" w:cs="Times New Roman"/>
                <w:sz w:val="18"/>
                <w:szCs w:val="18"/>
              </w:rPr>
              <w:t>109,79256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52459F" w:rsidP="00F33DC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F1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3DC6">
              <w:rPr>
                <w:rFonts w:ascii="Times New Roman" w:hAnsi="Times New Roman" w:cs="Times New Roman"/>
                <w:sz w:val="18"/>
                <w:szCs w:val="18"/>
              </w:rPr>
              <w:t>299,79256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377DF2" w:rsidP="00F33DC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F16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33DC6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F48" w:rsidRPr="005811FA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33DC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A65DD7" w:rsidRPr="005811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A65DD7" w:rsidP="008F1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FA">
              <w:rPr>
                <w:rFonts w:ascii="Times New Roman" w:hAnsi="Times New Roman" w:cs="Times New Roman"/>
                <w:sz w:val="18"/>
                <w:szCs w:val="18"/>
              </w:rPr>
              <w:t>деятельность казенных учреждений в области энергосбережения-</w:t>
            </w:r>
            <w:r w:rsidR="005801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6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801C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459F" w:rsidRDefault="0052459F" w:rsidP="005245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459F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1696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CB2938">
            <w:pPr>
              <w:pStyle w:val="ConsPlusNormal"/>
              <w:rPr>
                <w:rFonts w:ascii="Times New Roman" w:hAnsi="Times New Roman" w:cs="Times New Roman"/>
              </w:rPr>
            </w:pPr>
            <w:r w:rsidRPr="00342C61">
              <w:rPr>
                <w:rFonts w:ascii="Times New Roman" w:hAnsi="Times New Roman" w:cs="Times New Roman"/>
                <w:highlight w:val="yellow"/>
              </w:rPr>
              <w:t>4."Развитие культуры и туризма муниципального образования Небыловское на 20</w:t>
            </w:r>
            <w:r w:rsidR="00CB2938" w:rsidRPr="00342C61">
              <w:rPr>
                <w:rFonts w:ascii="Times New Roman" w:hAnsi="Times New Roman" w:cs="Times New Roman"/>
                <w:highlight w:val="yellow"/>
              </w:rPr>
              <w:t>21</w:t>
            </w:r>
            <w:r w:rsidRPr="00342C61">
              <w:rPr>
                <w:rFonts w:ascii="Times New Roman" w:hAnsi="Times New Roman" w:cs="Times New Roman"/>
                <w:highlight w:val="yellow"/>
              </w:rPr>
              <w:t xml:space="preserve"> -202</w:t>
            </w:r>
            <w:r w:rsidR="00CB2938" w:rsidRPr="00342C61">
              <w:rPr>
                <w:rFonts w:ascii="Times New Roman" w:hAnsi="Times New Roman" w:cs="Times New Roman"/>
                <w:highlight w:val="yellow"/>
              </w:rPr>
              <w:t>3</w:t>
            </w:r>
            <w:r w:rsidRPr="00342C61">
              <w:rPr>
                <w:rFonts w:ascii="Times New Roman" w:hAnsi="Times New Roman" w:cs="Times New Roman"/>
                <w:highlight w:val="yellow"/>
              </w:rPr>
              <w:t xml:space="preserve"> годы</w:t>
            </w:r>
            <w:r w:rsidR="00CB2938" w:rsidRPr="00342C61">
              <w:rPr>
                <w:rFonts w:ascii="Times New Roman" w:hAnsi="Times New Roman" w:cs="Times New Roman"/>
                <w:highlight w:val="yellow"/>
              </w:rPr>
              <w:t xml:space="preserve"> и на период по 2025 год</w:t>
            </w:r>
            <w:r w:rsidRPr="00342C61">
              <w:rPr>
                <w:rFonts w:ascii="Times New Roman" w:hAnsi="Times New Roman" w:cs="Times New Roman"/>
                <w:highlight w:val="yellow"/>
              </w:rPr>
              <w:t>"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3C73A7" w:rsidRDefault="009E3A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183894,79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974ED" w:rsidRPr="00DA0646" w:rsidRDefault="0052218D" w:rsidP="00522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B2938" w:rsidRPr="007C13BE" w:rsidRDefault="00CB2938" w:rsidP="00C05EB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7413,7</w:t>
            </w:r>
          </w:p>
          <w:p w:rsidR="00A65DD7" w:rsidRPr="00693EFB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693EFB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13BE" w:rsidRPr="008137FD" w:rsidRDefault="0052218D" w:rsidP="00742F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8137FD" w:rsidRDefault="00CB2938" w:rsidP="0052218D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9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18D">
              <w:rPr>
                <w:rFonts w:ascii="Times New Roman" w:hAnsi="Times New Roman" w:cs="Times New Roman"/>
                <w:sz w:val="18"/>
                <w:szCs w:val="18"/>
              </w:rPr>
              <w:t>15423,6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4A2EC6" w:rsidRDefault="0052218D" w:rsidP="0052218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8B53D4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B2938" w:rsidRPr="004302F5" w:rsidRDefault="00A65DD7" w:rsidP="005221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52218D">
              <w:rPr>
                <w:lang w:eastAsia="ru-RU"/>
              </w:rPr>
              <w:t>100</w:t>
            </w:r>
            <w:r w:rsidR="00742F48">
              <w:rPr>
                <w:lang w:eastAsia="ru-RU"/>
              </w:rPr>
              <w:t>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8B53D4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B53D4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9F" w:rsidRDefault="0027069F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27069F" w:rsidRDefault="004717E9" w:rsidP="0027069F">
            <w:pPr>
              <w:rPr>
                <w:lang w:eastAsia="ru-RU"/>
              </w:rPr>
            </w:pPr>
            <w:r>
              <w:rPr>
                <w:lang w:eastAsia="ru-RU"/>
              </w:rPr>
              <w:t>8,8</w:t>
            </w:r>
            <w:r w:rsidR="0027069F">
              <w:rPr>
                <w:lang w:eastAsia="ru-RU"/>
              </w:rPr>
              <w:t xml:space="preserve">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B293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EFE" w:rsidRPr="004C0AA7" w:rsidRDefault="00A65DD7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1C5" w:rsidRPr="004C0AA7" w:rsidRDefault="005801C5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1077,1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52218D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89497B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2429,7</w:t>
            </w:r>
          </w:p>
          <w:p w:rsidR="0052218D" w:rsidRPr="004C0AA7" w:rsidRDefault="0052218D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C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5801C5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5DD7"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A65DD7"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работников-</w:t>
            </w:r>
            <w:r w:rsidR="00AF2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1060">
              <w:rPr>
                <w:rFonts w:ascii="Times New Roman" w:hAnsi="Times New Roman" w:cs="Times New Roman"/>
                <w:sz w:val="20"/>
                <w:szCs w:val="20"/>
              </w:rPr>
              <w:t>401,3</w:t>
            </w:r>
          </w:p>
          <w:p w:rsidR="00A65DD7" w:rsidRPr="004A2EC6" w:rsidRDefault="00A65DD7" w:rsidP="00AA106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за содержание и ремонт жилья,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1060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27069F" w:rsidP="0027069F">
            <w:pPr>
              <w:pStyle w:val="ConsPlusNormal"/>
              <w:widowControl/>
              <w:tabs>
                <w:tab w:val="center" w:pos="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0B76" w:rsidRDefault="0052218D" w:rsidP="00CB293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41412,89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6477,3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6336,6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EFE" w:rsidRPr="004C0AA7" w:rsidRDefault="005801C5" w:rsidP="0052218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00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477,3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>12813,9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18D">
              <w:rPr>
                <w:rFonts w:ascii="Times New Roman" w:hAnsi="Times New Roman" w:cs="Times New Roman"/>
                <w:sz w:val="20"/>
                <w:szCs w:val="20"/>
              </w:rPr>
              <w:t xml:space="preserve">  30,9</w:t>
            </w:r>
          </w:p>
          <w:p w:rsidR="005801C5" w:rsidRPr="004C0AA7" w:rsidRDefault="005801C5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EB3F5A" w:rsidRDefault="00A65DD7" w:rsidP="00EA019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дворцов </w:t>
            </w:r>
            <w:proofErr w:type="spell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ругих</w:t>
            </w:r>
            <w:proofErr w:type="spell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культуры-</w:t>
            </w:r>
            <w:r w:rsidR="00EA0195">
              <w:rPr>
                <w:rFonts w:ascii="Times New Roman" w:hAnsi="Times New Roman" w:cs="Times New Roman"/>
                <w:sz w:val="20"/>
                <w:szCs w:val="20"/>
              </w:rPr>
              <w:t xml:space="preserve">6403,5 </w:t>
            </w:r>
            <w:proofErr w:type="spellStart"/>
            <w:r w:rsidR="00EA0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 на по</w:t>
            </w:r>
            <w:r w:rsidR="005274EE">
              <w:rPr>
                <w:rFonts w:ascii="Times New Roman" w:hAnsi="Times New Roman" w:cs="Times New Roman"/>
                <w:sz w:val="20"/>
                <w:szCs w:val="20"/>
              </w:rPr>
              <w:t>вышение оплаты труда работников-</w:t>
            </w:r>
            <w:r w:rsidR="00EA019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EB3F5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EB3F5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DD1EF8">
              <w:rPr>
                <w:rFonts w:ascii="Times New Roman" w:hAnsi="Times New Roman" w:cs="Times New Roman"/>
                <w:highlight w:val="yellow"/>
              </w:rPr>
              <w:t>5.</w:t>
            </w:r>
            <w:r w:rsidR="0011344E" w:rsidRPr="00DD1EF8"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  <w:t xml:space="preserve"> </w:t>
            </w:r>
            <w:r w:rsidR="0011344E" w:rsidRPr="00DD1EF8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Комплексное развитие сельских территорий муниципального образования Небыловское Юрьев-Польского района на 2020 – 2022 годы и на период                 до 2025 года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Pr="009E4291" w:rsidRDefault="00630B93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23794,79513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F33DC6" w:rsidRDefault="00F33DC6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A63154" w:rsidRDefault="00630B93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3DC6">
              <w:rPr>
                <w:rFonts w:ascii="Times New Roman" w:hAnsi="Times New Roman" w:cs="Times New Roman"/>
                <w:sz w:val="18"/>
                <w:szCs w:val="18"/>
              </w:rPr>
              <w:t>258,07213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Pr="005D2DE7" w:rsidRDefault="00A65DD7" w:rsidP="00F33DC6">
            <w:pPr>
              <w:jc w:val="right"/>
              <w:rPr>
                <w:lang w:eastAsia="ru-RU"/>
              </w:rPr>
            </w:pPr>
          </w:p>
          <w:p w:rsidR="00A65DD7" w:rsidRDefault="00A65DD7" w:rsidP="00F33DC6">
            <w:pPr>
              <w:jc w:val="right"/>
              <w:rPr>
                <w:lang w:eastAsia="ru-RU"/>
              </w:rPr>
            </w:pPr>
          </w:p>
          <w:p w:rsidR="0011344E" w:rsidRPr="005D2DE7" w:rsidRDefault="00630B93" w:rsidP="00F33DC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3887,637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Pr="006D5B2E" w:rsidRDefault="00630B93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>258,07213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Pr="005D2DE7" w:rsidRDefault="00A65DD7" w:rsidP="00F33DC6">
            <w:pPr>
              <w:jc w:val="right"/>
              <w:rPr>
                <w:lang w:eastAsia="ru-RU"/>
              </w:rPr>
            </w:pPr>
          </w:p>
          <w:p w:rsidR="00A65DD7" w:rsidRDefault="00A65DD7" w:rsidP="00F33DC6">
            <w:pPr>
              <w:jc w:val="right"/>
              <w:rPr>
                <w:lang w:eastAsia="ru-RU"/>
              </w:rPr>
            </w:pPr>
          </w:p>
          <w:p w:rsidR="00F33DC6" w:rsidRPr="00077059" w:rsidRDefault="00F33DC6" w:rsidP="00F33DC6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10145,70713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Pr="004A2EC6" w:rsidRDefault="005F382D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F3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65DD7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65DD7" w:rsidRPr="004A2EC6" w:rsidRDefault="00A65DD7" w:rsidP="00F33DC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4717E9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8,2 </w:t>
            </w:r>
            <w:r w:rsidR="00700D66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5F382D" w:rsidP="002F76D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D" w:rsidRDefault="00081CBD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  <w:p w:rsidR="00A65DD7" w:rsidRPr="004A2EC6" w:rsidRDefault="00081CBD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81CBD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1CBD" w:rsidRPr="00081CBD">
              <w:rPr>
                <w:rFonts w:ascii="Times New Roman" w:hAnsi="Times New Roman" w:cs="Times New Roman"/>
                <w:sz w:val="20"/>
                <w:szCs w:val="20"/>
              </w:rPr>
              <w:t>2236,57</w:t>
            </w:r>
            <w:r w:rsidRPr="00081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6D2" w:rsidRPr="004A2EC6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2F76D2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1CBD">
              <w:rPr>
                <w:rFonts w:ascii="Times New Roman" w:hAnsi="Times New Roman" w:cs="Times New Roman"/>
              </w:rPr>
              <w:t xml:space="preserve">  </w:t>
            </w:r>
            <w:r w:rsidR="00325A69">
              <w:rPr>
                <w:rFonts w:ascii="Times New Roman" w:hAnsi="Times New Roman" w:cs="Times New Roman"/>
              </w:rPr>
              <w:t xml:space="preserve">   </w:t>
            </w:r>
            <w:r w:rsidR="00081CBD">
              <w:rPr>
                <w:rFonts w:ascii="Times New Roman" w:hAnsi="Times New Roman" w:cs="Times New Roman"/>
              </w:rPr>
              <w:t xml:space="preserve"> 0</w:t>
            </w:r>
          </w:p>
          <w:p w:rsidR="00081CBD" w:rsidRPr="004A2EC6" w:rsidRDefault="00081CBD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76D2">
              <w:rPr>
                <w:rFonts w:ascii="Times New Roman" w:hAnsi="Times New Roman" w:cs="Times New Roman"/>
              </w:rPr>
              <w:t>2236,57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4A2EC6" w:rsidRDefault="002F76D2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1CBD">
              <w:rPr>
                <w:rFonts w:ascii="Times New Roman" w:hAnsi="Times New Roman" w:cs="Times New Roman"/>
              </w:rPr>
              <w:t xml:space="preserve">   17,35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F382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F382D">
              <w:rPr>
                <w:rFonts w:ascii="Times New Roman" w:hAnsi="Times New Roman" w:cs="Times New Roman"/>
              </w:rPr>
              <w:t>7978,45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D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1CBD">
              <w:rPr>
                <w:rFonts w:ascii="Times New Roman" w:hAnsi="Times New Roman" w:cs="Times New Roman"/>
              </w:rPr>
              <w:t xml:space="preserve">  </w:t>
            </w:r>
            <w:r w:rsidR="005F382D">
              <w:rPr>
                <w:rFonts w:ascii="Times New Roman" w:hAnsi="Times New Roman" w:cs="Times New Roman"/>
              </w:rPr>
              <w:t>4287,</w:t>
            </w:r>
            <w:r w:rsidR="00081CBD"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4A2EC6" w:rsidRDefault="00A65DD7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1CBD">
              <w:rPr>
                <w:rFonts w:ascii="Times New Roman" w:hAnsi="Times New Roman" w:cs="Times New Roman"/>
              </w:rPr>
              <w:t xml:space="preserve">   276,43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325A6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5A69">
              <w:rPr>
                <w:rFonts w:ascii="Times New Roman" w:hAnsi="Times New Roman" w:cs="Times New Roman"/>
              </w:rPr>
              <w:t xml:space="preserve">  </w:t>
            </w:r>
            <w:r w:rsidR="005F382D">
              <w:rPr>
                <w:rFonts w:ascii="Times New Roman" w:hAnsi="Times New Roman" w:cs="Times New Roman"/>
              </w:rPr>
              <w:t>4287,</w:t>
            </w:r>
            <w:r w:rsidR="00325A69">
              <w:rPr>
                <w:rFonts w:ascii="Times New Roman" w:hAnsi="Times New Roman" w:cs="Times New Roman"/>
              </w:rPr>
              <w:t xml:space="preserve"> 0</w:t>
            </w:r>
          </w:p>
          <w:p w:rsidR="00325A69" w:rsidRPr="004A2EC6" w:rsidRDefault="00325A69" w:rsidP="00325A6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5DD7">
              <w:rPr>
                <w:rFonts w:ascii="Times New Roman" w:hAnsi="Times New Roman" w:cs="Times New Roman"/>
              </w:rPr>
              <w:t xml:space="preserve"> </w:t>
            </w:r>
            <w:r w:rsidR="005F382D">
              <w:rPr>
                <w:rFonts w:ascii="Times New Roman" w:hAnsi="Times New Roman" w:cs="Times New Roman"/>
              </w:rPr>
              <w:t>4563</w:t>
            </w:r>
            <w:r w:rsidR="0011344E">
              <w:rPr>
                <w:rFonts w:ascii="Times New Roman" w:hAnsi="Times New Roman" w:cs="Times New Roman"/>
              </w:rPr>
              <w:t>,43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2F76D2" w:rsidP="005F382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A6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382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2F76D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F7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DD1EF8" w:rsidP="00DD1EF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сельских территорий 4287,0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54DBD" w:rsidRDefault="002F76D2" w:rsidP="005F382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82D">
              <w:rPr>
                <w:rFonts w:ascii="Times New Roman" w:hAnsi="Times New Roman" w:cs="Times New Roman"/>
                <w:sz w:val="20"/>
                <w:szCs w:val="20"/>
              </w:rPr>
              <w:t>658,44613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A65DD7" w:rsidP="00F33DC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>356,97213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25A69" w:rsidRDefault="00325A69" w:rsidP="005F382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5A69">
              <w:rPr>
                <w:sz w:val="20"/>
                <w:szCs w:val="20"/>
              </w:rPr>
              <w:t xml:space="preserve">    </w:t>
            </w:r>
            <w:r w:rsidR="005F382D">
              <w:rPr>
                <w:sz w:val="20"/>
                <w:szCs w:val="20"/>
              </w:rPr>
              <w:t>429,937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7A7C1F" w:rsidP="00F33DC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>356,97213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F33DC6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786,90913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F33DC6" w:rsidP="007A7C1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76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F76D2" w:rsidRPr="006D5B2E" w:rsidRDefault="002F76D2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802202" w:rsidRDefault="00DD1EF8" w:rsidP="00E15B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территорий 356,972 улучшение жилищных условий граждан-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54DBD" w:rsidRDefault="00A65DD7" w:rsidP="007A7C1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7A7C1F">
              <w:rPr>
                <w:sz w:val="20"/>
                <w:szCs w:val="20"/>
                <w:lang w:eastAsia="ar-SA"/>
              </w:rPr>
              <w:t>6050,149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3C0711" w:rsidRDefault="00325A69" w:rsidP="007A7C1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A7C1F">
              <w:rPr>
                <w:rFonts w:ascii="Times New Roman" w:hAnsi="Times New Roman" w:cs="Times New Roman"/>
                <w:sz w:val="20"/>
                <w:szCs w:val="20"/>
              </w:rPr>
              <w:t>1614,1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3C0711" w:rsidRDefault="00325A69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944,7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69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7C1F">
              <w:rPr>
                <w:rFonts w:ascii="Times New Roman" w:hAnsi="Times New Roman" w:cs="Times New Roman"/>
                <w:sz w:val="20"/>
                <w:szCs w:val="20"/>
              </w:rPr>
              <w:t>1614,1</w:t>
            </w: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2F76D2" w:rsidP="007A7C1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C1F">
              <w:rPr>
                <w:rFonts w:ascii="Times New Roman" w:hAnsi="Times New Roman" w:cs="Times New Roman"/>
                <w:sz w:val="20"/>
                <w:szCs w:val="20"/>
              </w:rPr>
              <w:t>2558,8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7A7C1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D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7C1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DD1EF8" w:rsidP="0016006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сельских территорий 1614,10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A17510">
            <w:pPr>
              <w:pStyle w:val="ConsPlusNormal"/>
              <w:rPr>
                <w:rFonts w:ascii="Times New Roman" w:hAnsi="Times New Roman" w:cs="Times New Roman"/>
              </w:rPr>
            </w:pPr>
            <w:r w:rsidRPr="00CB673C">
              <w:rPr>
                <w:rFonts w:ascii="Times New Roman" w:hAnsi="Times New Roman" w:cs="Times New Roman"/>
                <w:highlight w:val="yellow"/>
              </w:rPr>
              <w:lastRenderedPageBreak/>
              <w:t>6."Развитие физической культуры и спорта на территории муниципального образования Небыловское на 20</w:t>
            </w:r>
            <w:r w:rsidR="00CB673C">
              <w:rPr>
                <w:rFonts w:ascii="Times New Roman" w:hAnsi="Times New Roman" w:cs="Times New Roman"/>
                <w:highlight w:val="yellow"/>
              </w:rPr>
              <w:t>20</w:t>
            </w:r>
            <w:r w:rsidRPr="00CB673C">
              <w:rPr>
                <w:rFonts w:ascii="Times New Roman" w:hAnsi="Times New Roman" w:cs="Times New Roman"/>
                <w:highlight w:val="yellow"/>
              </w:rPr>
              <w:t>-20</w:t>
            </w:r>
            <w:r w:rsidR="00FC4A3D" w:rsidRPr="00CB673C">
              <w:rPr>
                <w:rFonts w:ascii="Times New Roman" w:hAnsi="Times New Roman" w:cs="Times New Roman"/>
                <w:highlight w:val="yellow"/>
              </w:rPr>
              <w:t>2</w:t>
            </w:r>
            <w:r w:rsidR="00A17510">
              <w:rPr>
                <w:rFonts w:ascii="Times New Roman" w:hAnsi="Times New Roman" w:cs="Times New Roman"/>
                <w:highlight w:val="yellow"/>
              </w:rPr>
              <w:t>2</w:t>
            </w:r>
            <w:r w:rsidR="00CB673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CB673C">
              <w:rPr>
                <w:rFonts w:ascii="Times New Roman" w:hAnsi="Times New Roman" w:cs="Times New Roman"/>
                <w:highlight w:val="yellow"/>
              </w:rPr>
              <w:t>годы"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CB673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65,37516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CB673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21,68326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43,6919</w:t>
            </w:r>
          </w:p>
          <w:p w:rsidR="00FC4A3D" w:rsidRPr="003C0711" w:rsidRDefault="00FC4A3D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CB673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1,68326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CB673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65,37516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rPr>
                <w:sz w:val="20"/>
                <w:szCs w:val="20"/>
                <w:lang w:eastAsia="ru-RU"/>
              </w:rPr>
            </w:pPr>
          </w:p>
          <w:p w:rsidR="00A65DD7" w:rsidRPr="003C0711" w:rsidRDefault="00A65DD7" w:rsidP="005A0AEF">
            <w:pPr>
              <w:rPr>
                <w:sz w:val="20"/>
                <w:szCs w:val="20"/>
                <w:lang w:eastAsia="ru-RU"/>
              </w:rPr>
            </w:pPr>
          </w:p>
          <w:p w:rsidR="00A65DD7" w:rsidRPr="003C0711" w:rsidRDefault="00A65DD7" w:rsidP="00CB673C">
            <w:pPr>
              <w:rPr>
                <w:sz w:val="20"/>
                <w:szCs w:val="20"/>
                <w:lang w:eastAsia="ru-RU"/>
              </w:rPr>
            </w:pPr>
            <w:r w:rsidRPr="003C0711">
              <w:rPr>
                <w:sz w:val="20"/>
                <w:szCs w:val="20"/>
                <w:lang w:eastAsia="ru-RU"/>
              </w:rPr>
              <w:t xml:space="preserve">      </w:t>
            </w:r>
            <w:r w:rsidR="00CB673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D66" w:rsidRDefault="00700D66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 баллов</w:t>
            </w:r>
          </w:p>
          <w:p w:rsidR="00700D66" w:rsidRDefault="00700D66" w:rsidP="00700D66">
            <w:pPr>
              <w:rPr>
                <w:lang w:eastAsia="ru-RU"/>
              </w:rPr>
            </w:pPr>
          </w:p>
          <w:p w:rsidR="00A65DD7" w:rsidRPr="00700D66" w:rsidRDefault="00A65DD7" w:rsidP="00700D66">
            <w:pPr>
              <w:rPr>
                <w:lang w:eastAsia="ru-RU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CB673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65,37516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D1161A" w:rsidRDefault="00CB673C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21,68326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A3D" w:rsidRPr="003C0711" w:rsidRDefault="00CB673C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43,6919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CB673C" w:rsidP="00FC4A3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21,68326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CB673C" w:rsidP="00CB673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65,37516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CB673C" w:rsidP="001C59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FC4A3D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82" w:rsidRPr="004A2EC6" w:rsidRDefault="00124082" w:rsidP="00CB673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сборных команд в соревнованиях-</w:t>
            </w:r>
            <w:r w:rsidR="00CB673C">
              <w:rPr>
                <w:rFonts w:ascii="Times New Roman" w:hAnsi="Times New Roman" w:cs="Times New Roman"/>
                <w:sz w:val="20"/>
                <w:szCs w:val="20"/>
              </w:rPr>
              <w:t>21,68326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60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B123D" w:rsidRDefault="00A65DD7" w:rsidP="007B6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57E">
              <w:rPr>
                <w:rFonts w:eastAsia="Times New Roman"/>
                <w:sz w:val="20"/>
                <w:szCs w:val="20"/>
                <w:highlight w:val="yellow"/>
              </w:rPr>
              <w:t>7.«Благоустройство населенных пунктов муниципального образования Небыловское на 20</w:t>
            </w:r>
            <w:r w:rsidR="007B6DCE" w:rsidRPr="0097557E">
              <w:rPr>
                <w:rFonts w:eastAsia="Times New Roman"/>
                <w:sz w:val="20"/>
                <w:szCs w:val="20"/>
                <w:highlight w:val="yellow"/>
              </w:rPr>
              <w:t>2</w:t>
            </w:r>
            <w:r w:rsidR="00A17510" w:rsidRPr="0097557E">
              <w:rPr>
                <w:rFonts w:eastAsia="Times New Roman"/>
                <w:sz w:val="20"/>
                <w:szCs w:val="20"/>
                <w:highlight w:val="yellow"/>
              </w:rPr>
              <w:t>2</w:t>
            </w:r>
            <w:r w:rsidRPr="0097557E">
              <w:rPr>
                <w:rFonts w:eastAsia="Times New Roman"/>
                <w:sz w:val="20"/>
                <w:szCs w:val="20"/>
                <w:highlight w:val="yellow"/>
              </w:rPr>
              <w:t>-202</w:t>
            </w:r>
            <w:r w:rsidR="00A17510" w:rsidRPr="0097557E">
              <w:rPr>
                <w:rFonts w:eastAsia="Times New Roman"/>
                <w:sz w:val="20"/>
                <w:szCs w:val="20"/>
                <w:highlight w:val="yellow"/>
              </w:rPr>
              <w:t>4</w:t>
            </w:r>
            <w:r w:rsidRPr="0097557E">
              <w:rPr>
                <w:rFonts w:eastAsia="Times New Roman"/>
                <w:sz w:val="20"/>
                <w:szCs w:val="20"/>
                <w:highlight w:val="yellow"/>
              </w:rPr>
              <w:t xml:space="preserve"> годы»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eastAsia="Arial"/>
                <w:sz w:val="20"/>
                <w:szCs w:val="20"/>
              </w:rPr>
            </w:pPr>
          </w:p>
          <w:p w:rsidR="00A65DD7" w:rsidRPr="00F42AED" w:rsidRDefault="00617990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510">
              <w:rPr>
                <w:rFonts w:ascii="Times New Roman" w:hAnsi="Times New Roman" w:cs="Times New Roman"/>
                <w:sz w:val="20"/>
                <w:szCs w:val="20"/>
              </w:rPr>
              <w:t>5365,90306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56F26" w:rsidRDefault="00A17510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3957,20306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510"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10" w:rsidRDefault="00A17510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10" w:rsidRDefault="00A17510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10" w:rsidRDefault="00A17510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10" w:rsidRDefault="00A17510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10" w:rsidRPr="003D32DD" w:rsidRDefault="00A17510" w:rsidP="009F1F0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1F03">
              <w:rPr>
                <w:rFonts w:ascii="Times New Roman" w:hAnsi="Times New Roman" w:cs="Times New Roman"/>
                <w:sz w:val="20"/>
                <w:szCs w:val="20"/>
              </w:rPr>
              <w:t>808,60011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3" w:rsidRDefault="009F1F03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3" w:rsidRDefault="009F1F03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3" w:rsidRDefault="009F1F03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3" w:rsidRDefault="009F1F03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3" w:rsidRPr="003D32DD" w:rsidRDefault="009F1F03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3808,60011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9F1F0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F1F03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A175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17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9F" w:rsidRDefault="0027069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27069F" w:rsidRDefault="004717E9" w:rsidP="004717E9">
            <w:pPr>
              <w:jc w:val="center"/>
              <w:rPr>
                <w:lang w:eastAsia="ru-RU"/>
              </w:rPr>
            </w:pPr>
            <w:r w:rsidRPr="003E37C2">
              <w:rPr>
                <w:highlight w:val="yellow"/>
                <w:lang w:eastAsia="ru-RU"/>
              </w:rPr>
              <w:t>8,6</w:t>
            </w:r>
            <w:r w:rsidR="0027069F" w:rsidRPr="003E37C2">
              <w:rPr>
                <w:highlight w:val="yellow"/>
                <w:lang w:eastAsia="ru-RU"/>
              </w:rPr>
              <w:t xml:space="preserve">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A17510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</w:r>
            <w:r w:rsidR="00A1751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A175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17510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17510">
              <w:rPr>
                <w:rFonts w:ascii="Times New Roman" w:hAnsi="Times New Roman" w:cs="Times New Roman"/>
              </w:rPr>
              <w:t>130,0</w:t>
            </w:r>
          </w:p>
          <w:p w:rsidR="00A17510" w:rsidRPr="004A2EC6" w:rsidRDefault="00A1751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A175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1751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7B6D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6DC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A17510" w:rsidP="007B6D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6D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72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7B6DCE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225">
              <w:rPr>
                <w:rFonts w:ascii="Times New Roman" w:hAnsi="Times New Roman" w:cs="Times New Roman"/>
              </w:rPr>
              <w:t>0</w:t>
            </w: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97557E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мест накопления ТКО-130,0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A175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  <w:r w:rsidR="00A175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  <w:r w:rsidR="00A175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617990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617990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A175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  <w:r w:rsidR="00A175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A1751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  <w:r w:rsidR="00A175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6179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7B6DCE" w:rsidP="007B6D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мест накопления ТКО 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94B9B" w:rsidRDefault="00A65DD7" w:rsidP="005A0AEF">
            <w:pPr>
              <w:rPr>
                <w:lang w:eastAsia="ru-RU"/>
              </w:rPr>
            </w:pPr>
          </w:p>
          <w:p w:rsidR="00A65DD7" w:rsidRPr="00094B9B" w:rsidRDefault="00A65DD7" w:rsidP="005A0AEF">
            <w:pPr>
              <w:rPr>
                <w:lang w:eastAsia="ru-RU"/>
              </w:rPr>
            </w:pPr>
          </w:p>
          <w:p w:rsidR="00A65DD7" w:rsidRPr="00094B9B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Pr="00AF5C77" w:rsidRDefault="00A65DD7" w:rsidP="005A0AEF">
            <w:pPr>
              <w:rPr>
                <w:color w:val="000000" w:themeColor="text1"/>
                <w:lang w:eastAsia="ru-RU"/>
              </w:rPr>
            </w:pPr>
            <w:r w:rsidRPr="00AF5C77">
              <w:rPr>
                <w:color w:val="000000" w:themeColor="text1"/>
                <w:lang w:eastAsia="ru-RU"/>
              </w:rPr>
              <w:t>Местные бюджеты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56F26" w:rsidRDefault="007B6DCE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4365,90306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Pr="00856F26" w:rsidRDefault="007B6DCE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2957,20306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Default="007B6DCE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  <w:p w:rsidR="007B6DCE" w:rsidRPr="005D2DE7" w:rsidRDefault="007B6DCE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F73B78" w:rsidRDefault="009F1F03" w:rsidP="009F1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2808,60011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7B6DCE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F03">
              <w:rPr>
                <w:rFonts w:ascii="Times New Roman" w:hAnsi="Times New Roman" w:cs="Times New Roman"/>
                <w:sz w:val="20"/>
                <w:szCs w:val="20"/>
              </w:rPr>
              <w:t>808,60011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643D7D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79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F46DBD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B6DCE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  <w:r w:rsidR="00A65DD7" w:rsidRPr="005D2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2638">
              <w:rPr>
                <w:rFonts w:ascii="Times New Roman" w:hAnsi="Times New Roman" w:cs="Times New Roman"/>
                <w:sz w:val="18"/>
                <w:szCs w:val="18"/>
              </w:rPr>
              <w:t>Выявление и устранение несанкционированных свалок-</w:t>
            </w:r>
            <w:r w:rsidR="007B6DC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665">
              <w:rPr>
                <w:rFonts w:ascii="Times New Roman" w:hAnsi="Times New Roman" w:cs="Times New Roman"/>
                <w:sz w:val="18"/>
                <w:szCs w:val="18"/>
              </w:rPr>
              <w:t>Спиливание и уборка создающих угрозу падения (старых, опасных) деревьев-</w:t>
            </w:r>
            <w:r w:rsidR="007B6DCE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F1665">
              <w:rPr>
                <w:rFonts w:ascii="Times New Roman" w:hAnsi="Times New Roman" w:cs="Times New Roman"/>
                <w:sz w:val="18"/>
                <w:szCs w:val="18"/>
              </w:rPr>
              <w:t>екущий ремонт и содержание тротуаров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6DCE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B6DCE">
              <w:rPr>
                <w:rFonts w:ascii="Times New Roman" w:hAnsi="Times New Roman" w:cs="Times New Roman"/>
                <w:sz w:val="18"/>
                <w:szCs w:val="18"/>
              </w:rPr>
              <w:t>Аккарицидная</w:t>
            </w:r>
            <w:proofErr w:type="spellEnd"/>
            <w:r w:rsidR="007B6DCE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территорий от клещей -3</w:t>
            </w:r>
            <w:r w:rsidR="009755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6DCE">
              <w:rPr>
                <w:rFonts w:ascii="Times New Roman" w:hAnsi="Times New Roman" w:cs="Times New Roman"/>
                <w:sz w:val="18"/>
                <w:szCs w:val="18"/>
              </w:rPr>
              <w:t>8420</w:t>
            </w:r>
            <w:r w:rsidR="00975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3B7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</w:t>
            </w:r>
            <w:proofErr w:type="spellStart"/>
            <w:r w:rsidR="00273B7B">
              <w:rPr>
                <w:rFonts w:ascii="Times New Roman" w:hAnsi="Times New Roman" w:cs="Times New Roman"/>
                <w:sz w:val="18"/>
                <w:szCs w:val="18"/>
              </w:rPr>
              <w:t>благоусчтройства</w:t>
            </w:r>
            <w:proofErr w:type="spellEnd"/>
            <w:r w:rsidR="00273B7B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муниципального имущества-</w:t>
            </w:r>
            <w:r w:rsidR="007B6DCE">
              <w:rPr>
                <w:rFonts w:ascii="Times New Roman" w:hAnsi="Times New Roman" w:cs="Times New Roman"/>
                <w:sz w:val="18"/>
                <w:szCs w:val="18"/>
              </w:rPr>
              <w:t>1,194</w:t>
            </w:r>
            <w:proofErr w:type="gramEnd"/>
          </w:p>
          <w:p w:rsidR="001B60D4" w:rsidRDefault="00A65DD7" w:rsidP="001B60D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ство </w:t>
            </w:r>
            <w:r w:rsidR="007B6DCE">
              <w:rPr>
                <w:rFonts w:ascii="Times New Roman" w:hAnsi="Times New Roman" w:cs="Times New Roman"/>
                <w:sz w:val="18"/>
                <w:szCs w:val="18"/>
              </w:rPr>
              <w:t>111,86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57E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861,68422</w:t>
            </w:r>
          </w:p>
          <w:p w:rsidR="00A65DD7" w:rsidRPr="003F1665" w:rsidRDefault="0097557E" w:rsidP="0097557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мести накопления ТКО -23,72279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D1347B" w:rsidRDefault="00A65DD7" w:rsidP="0097557E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5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8.«Содействие развитию малого и среднего предпринимательства в муниципально</w:t>
            </w:r>
            <w:r w:rsidR="0097557E" w:rsidRPr="009755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 образовании Небыловское на 2022</w:t>
            </w:r>
            <w:r w:rsidRPr="009755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 202</w:t>
            </w:r>
            <w:r w:rsidR="0097557E" w:rsidRPr="009755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9755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годы»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lang w:eastAsia="ru-RU"/>
              </w:rPr>
            </w:pPr>
          </w:p>
          <w:p w:rsidR="00A65DD7" w:rsidRDefault="005E3C9C" w:rsidP="009F1F0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643D7D">
              <w:rPr>
                <w:lang w:eastAsia="ru-RU"/>
              </w:rPr>
              <w:t>,</w:t>
            </w:r>
            <w:r w:rsidR="00A65DD7">
              <w:rPr>
                <w:lang w:eastAsia="ru-RU"/>
              </w:rPr>
              <w:t>0</w:t>
            </w:r>
          </w:p>
          <w:p w:rsidR="00A65DD7" w:rsidRPr="00094B9B" w:rsidRDefault="00A65DD7" w:rsidP="009F1F0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  <w:p w:rsidR="00A65DD7" w:rsidRPr="005D2DE7" w:rsidRDefault="00A65DD7" w:rsidP="009F1F0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lang w:eastAsia="ru-RU"/>
              </w:rPr>
            </w:pPr>
          </w:p>
          <w:p w:rsidR="00A65DD7" w:rsidRDefault="00A65DD7" w:rsidP="009F1F03">
            <w:pPr>
              <w:jc w:val="both"/>
              <w:rPr>
                <w:lang w:eastAsia="ru-RU"/>
              </w:rPr>
            </w:pPr>
          </w:p>
          <w:p w:rsidR="00A65DD7" w:rsidRPr="00094B9B" w:rsidRDefault="00A65DD7" w:rsidP="009F1F0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Default="00A65DD7" w:rsidP="009F1F03">
            <w:pPr>
              <w:jc w:val="both"/>
              <w:rPr>
                <w:lang w:eastAsia="ru-RU"/>
              </w:rPr>
            </w:pPr>
          </w:p>
          <w:p w:rsidR="00A65DD7" w:rsidRPr="00094B9B" w:rsidRDefault="00A65DD7" w:rsidP="009F1F03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9F1F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9F1F03">
            <w:pPr>
              <w:jc w:val="both"/>
              <w:rPr>
                <w:lang w:eastAsia="ru-RU"/>
              </w:rPr>
            </w:pPr>
          </w:p>
          <w:p w:rsidR="00A65DD7" w:rsidRDefault="00A65DD7" w:rsidP="009F1F0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Pr="00094B9B" w:rsidRDefault="00A65DD7" w:rsidP="009F1F03">
            <w:pPr>
              <w:jc w:val="both"/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jc w:val="center"/>
            </w:pPr>
          </w:p>
          <w:p w:rsidR="00A65DD7" w:rsidRPr="00613611" w:rsidRDefault="00A65DD7" w:rsidP="005A0AEF">
            <w:pPr>
              <w:jc w:val="center"/>
            </w:pPr>
          </w:p>
          <w:p w:rsidR="00A65DD7" w:rsidRPr="00613611" w:rsidRDefault="00A65DD7" w:rsidP="005A0A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C21E4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069F">
              <w:rPr>
                <w:rFonts w:ascii="Times New Roman" w:hAnsi="Times New Roman" w:cs="Times New Roman"/>
              </w:rPr>
              <w:t>,2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E3C9C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E3C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="00A65DD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729E"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t>консультационная поддержка</w:t>
            </w:r>
            <w:r w:rsidRPr="0050729E">
              <w:rPr>
                <w:sz w:val="20"/>
                <w:szCs w:val="20"/>
              </w:rPr>
              <w:t xml:space="preserve"> </w:t>
            </w:r>
          </w:p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AC7F34" w:rsidRDefault="00A65DD7" w:rsidP="005A0AEF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Par1579"/>
            <w:bookmarkEnd w:id="0"/>
            <w:r w:rsidRPr="0097557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9.«Обеспечение охраны жизни людей на водных объектах на территории муниципального образования Небыловское на 20</w:t>
            </w:r>
            <w:r w:rsidR="0097557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22</w:t>
            </w:r>
            <w:r w:rsidRPr="0097557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-202</w:t>
            </w:r>
            <w:r w:rsidR="0097557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4</w:t>
            </w:r>
            <w:r w:rsidRPr="0097557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 годы»</w:t>
            </w:r>
          </w:p>
          <w:p w:rsidR="00A65DD7" w:rsidRDefault="00A65DD7" w:rsidP="005A0AEF">
            <w:pPr>
              <w:ind w:right="4817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65DD7" w:rsidRPr="002E6620" w:rsidRDefault="00A65DD7" w:rsidP="005A0AEF">
            <w:pPr>
              <w:ind w:firstLine="700"/>
              <w:jc w:val="both"/>
              <w:rPr>
                <w:rFonts w:ascii="Calibri" w:eastAsia="Calibri" w:hAnsi="Calibri" w:cs="Times New Roman"/>
                <w:sz w:val="8"/>
                <w:szCs w:val="28"/>
              </w:rPr>
            </w:pPr>
          </w:p>
          <w:p w:rsidR="00A65DD7" w:rsidRPr="003B123D" w:rsidRDefault="00A65DD7" w:rsidP="005A0A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eastAsia="Arial"/>
                <w:sz w:val="20"/>
                <w:szCs w:val="20"/>
              </w:rPr>
            </w:pPr>
          </w:p>
          <w:p w:rsidR="00A65DD7" w:rsidRPr="00F42AED" w:rsidRDefault="00A65DD7" w:rsidP="00C550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5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,.0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56F2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0,0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9F" w:rsidRDefault="0027069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27069F" w:rsidRDefault="00C21E42" w:rsidP="0027069F">
            <w:pPr>
              <w:rPr>
                <w:lang w:eastAsia="ru-RU"/>
              </w:rPr>
            </w:pPr>
            <w:r>
              <w:rPr>
                <w:highlight w:val="yellow"/>
                <w:lang w:eastAsia="ru-RU"/>
              </w:rPr>
              <w:t>6</w:t>
            </w:r>
            <w:r w:rsidR="0027069F" w:rsidRPr="003E37C2">
              <w:rPr>
                <w:highlight w:val="yellow"/>
                <w:lang w:eastAsia="ru-RU"/>
              </w:rPr>
              <w:t>,2 баллов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06B" w:rsidRDefault="00C5506B" w:rsidP="00C5506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Внебюдждетные</w:t>
            </w:r>
            <w:proofErr w:type="spellEnd"/>
          </w:p>
          <w:p w:rsidR="00A65DD7" w:rsidRPr="004A2EC6" w:rsidRDefault="00C5506B" w:rsidP="00C55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источники</w:t>
            </w:r>
            <w:r w:rsidR="00A65DD7" w:rsidRPr="004A2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06B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5506B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  <w:p w:rsidR="00C5506B" w:rsidRPr="004A2EC6" w:rsidRDefault="00C5506B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3F1665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Pr="00AF5C77" w:rsidRDefault="00A65DD7" w:rsidP="005A0AEF">
            <w:pPr>
              <w:rPr>
                <w:color w:val="000000" w:themeColor="text1"/>
                <w:lang w:eastAsia="ru-RU"/>
              </w:rPr>
            </w:pPr>
            <w:r w:rsidRPr="00AF5C77">
              <w:rPr>
                <w:color w:val="000000" w:themeColor="text1"/>
                <w:lang w:eastAsia="ru-RU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856F26" w:rsidRDefault="00A65DD7" w:rsidP="00CB376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3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  <w:p w:rsidR="00A65DD7" w:rsidRPr="005D2DE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F73B78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F1665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613611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D1347B" w:rsidRDefault="0091488B" w:rsidP="005A0AEF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88B">
              <w:rPr>
                <w:rFonts w:eastAsia="Calibri"/>
                <w:highlight w:val="yellow"/>
                <w:lang w:eastAsia="ru-RU"/>
              </w:rPr>
              <w:lastRenderedPageBreak/>
              <w:t>10.</w:t>
            </w:r>
            <w:r w:rsidRPr="0091488B">
              <w:rPr>
                <w:rFonts w:ascii="Calibri" w:eastAsia="Calibri" w:hAnsi="Calibri" w:cs="Times New Roman"/>
                <w:highlight w:val="yellow"/>
                <w:lang w:eastAsia="ru-RU"/>
              </w:rPr>
              <w:t>«Обеспечение жильем многодетных семей муниципального образования Небыловское Юрьев-Польского района на 2021 – 2023 годы»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0</w:t>
            </w: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/>
          <w:p w:rsidR="00A65DD7" w:rsidRPr="00613611" w:rsidRDefault="00C21E42" w:rsidP="005A0AEF">
            <w:r>
              <w:t>6</w:t>
            </w:r>
            <w:r w:rsidR="0027069F">
              <w:t>,2 баллов</w:t>
            </w:r>
          </w:p>
          <w:p w:rsidR="00A65DD7" w:rsidRPr="00613611" w:rsidRDefault="00A65DD7" w:rsidP="005A0AEF"/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0.0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27069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27069F" w:rsidRPr="004B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613611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91488B">
              <w:rPr>
                <w:rFonts w:ascii="Times New Roman" w:hAnsi="Times New Roman" w:cs="Times New Roman"/>
                <w:highlight w:val="yellow"/>
              </w:rPr>
              <w:t>11</w:t>
            </w:r>
            <w:r w:rsidRPr="009148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91488B">
              <w:rPr>
                <w:iCs/>
                <w:sz w:val="20"/>
                <w:szCs w:val="20"/>
                <w:highlight w:val="yellow"/>
              </w:rPr>
              <w:t xml:space="preserve"> «Обеспечение доступной среды для инвалидов в муниципальном образовании Небыловское на 2018-2020 гг.»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1488B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C21E42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069F">
              <w:rPr>
                <w:rFonts w:ascii="Times New Roman" w:hAnsi="Times New Roman" w:cs="Times New Roman"/>
              </w:rPr>
              <w:t>,2 баллов</w:t>
            </w: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643D7D" w:rsidP="0091488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488B">
              <w:rPr>
                <w:rFonts w:ascii="Times New Roman" w:hAnsi="Times New Roman" w:cs="Times New Roman"/>
              </w:rPr>
              <w:t>590</w:t>
            </w:r>
            <w:r w:rsidR="00A65DD7" w:rsidRPr="000D75F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91488B" w:rsidRDefault="0091488B" w:rsidP="005A0AE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488B">
              <w:rPr>
                <w:rFonts w:eastAsia="Calibri"/>
                <w:sz w:val="16"/>
                <w:szCs w:val="16"/>
              </w:rPr>
              <w:t>Обеспечение доступности для инвалидов объектов, находящихся в собственности МО Небыловское  590,0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613611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DC6B5F">
            <w:pPr>
              <w:pStyle w:val="ConsPlusNormal"/>
              <w:rPr>
                <w:rFonts w:ascii="Times New Roman" w:hAnsi="Times New Roman" w:cs="Times New Roman"/>
              </w:rPr>
            </w:pPr>
            <w:r w:rsidRPr="00DC6B5F">
              <w:rPr>
                <w:rFonts w:ascii="Times New Roman" w:hAnsi="Times New Roman" w:cs="Times New Roman"/>
                <w:highlight w:val="yellow"/>
              </w:rPr>
              <w:lastRenderedPageBreak/>
              <w:t>12</w:t>
            </w:r>
            <w:r w:rsidRPr="00DC6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«Борьба с борщевиком Сосновского на территории муниципального образования Небыловское Юрьев-Польского района на 20</w:t>
            </w:r>
            <w:r w:rsidR="00DC6B5F" w:rsidRPr="00DC6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DC6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202</w:t>
            </w:r>
            <w:r w:rsidR="00DC6B5F" w:rsidRPr="00DC6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DC6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годы»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9930,8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DC6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</w:t>
            </w:r>
            <w:r w:rsidR="00DC6B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DC6B5F" w:rsidP="00643D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C6B5F" w:rsidRPr="000D75FA" w:rsidRDefault="00DC6B5F" w:rsidP="00643D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CB376E" w:rsidP="00DC6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</w:t>
            </w:r>
            <w:r w:rsidR="00DC6B5F">
              <w:rPr>
                <w:rFonts w:ascii="Times New Roman" w:hAnsi="Times New Roman" w:cs="Times New Roman"/>
              </w:rPr>
              <w:t>8</w:t>
            </w:r>
          </w:p>
          <w:p w:rsidR="00DC6B5F" w:rsidRPr="000D75FA" w:rsidRDefault="00DC6B5F" w:rsidP="00DC6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76E" w:rsidRDefault="00CB376E" w:rsidP="00CB376E">
            <w:pPr>
              <w:pStyle w:val="ConsPlusNormal"/>
              <w:tabs>
                <w:tab w:val="left" w:pos="300"/>
                <w:tab w:val="center" w:pos="6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C6B5F">
              <w:rPr>
                <w:rFonts w:ascii="Times New Roman" w:hAnsi="Times New Roman" w:cs="Times New Roman"/>
              </w:rPr>
              <w:t>410,8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CB37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27069F" w:rsidP="002706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8,</w:t>
            </w:r>
            <w:r w:rsidR="00F608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5F" w:rsidRPr="000D75FA" w:rsidRDefault="00DC6B5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9434,0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390,0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390,0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390,0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4,1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DC6B5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A6812">
              <w:rPr>
                <w:sz w:val="20"/>
                <w:szCs w:val="20"/>
              </w:rPr>
              <w:t>Мероприятия по уничтожению борщевика Сосновского-</w:t>
            </w:r>
            <w:r>
              <w:rPr>
                <w:sz w:val="20"/>
                <w:szCs w:val="20"/>
              </w:rPr>
              <w:t xml:space="preserve">    390,0</w:t>
            </w: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DC6B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DC6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5F" w:rsidRDefault="00DC6B5F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DC6B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20,8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D7D" w:rsidRPr="000D75FA" w:rsidRDefault="00DC6B5F" w:rsidP="00DC6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DC6B5F" w:rsidP="00DC6B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4,1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DC6B5F">
            <w:pPr>
              <w:pStyle w:val="ConsPlusNormal"/>
              <w:widowControl/>
              <w:rPr>
                <w:sz w:val="20"/>
                <w:szCs w:val="20"/>
              </w:rPr>
            </w:pPr>
            <w:r w:rsidRPr="002A6812">
              <w:rPr>
                <w:sz w:val="20"/>
                <w:szCs w:val="20"/>
              </w:rPr>
              <w:t>Мероприятия по уничтожению борщевика Сосновского-</w:t>
            </w:r>
            <w:r w:rsidR="00DC6B5F">
              <w:rPr>
                <w:sz w:val="20"/>
                <w:szCs w:val="20"/>
              </w:rPr>
              <w:t>2</w:t>
            </w:r>
            <w:r w:rsidR="00CB376E">
              <w:rPr>
                <w:sz w:val="20"/>
                <w:szCs w:val="20"/>
              </w:rPr>
              <w:t>0,</w:t>
            </w:r>
            <w:r w:rsidR="00DC6B5F">
              <w:rPr>
                <w:sz w:val="20"/>
                <w:szCs w:val="20"/>
              </w:rPr>
              <w:t>8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65DD7" w:rsidRDefault="00A65DD7" w:rsidP="00A65DD7"/>
    <w:tbl>
      <w:tblPr>
        <w:tblW w:w="15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8"/>
        <w:gridCol w:w="1469"/>
        <w:gridCol w:w="1272"/>
        <w:gridCol w:w="1349"/>
        <w:gridCol w:w="1354"/>
        <w:gridCol w:w="1432"/>
        <w:gridCol w:w="1432"/>
        <w:gridCol w:w="1590"/>
        <w:gridCol w:w="2863"/>
      </w:tblGrid>
      <w:tr w:rsidR="00A65DD7" w:rsidRPr="00613611" w:rsidTr="00371DF5">
        <w:trPr>
          <w:cantSplit/>
          <w:trHeight w:val="152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D974AD">
              <w:rPr>
                <w:rFonts w:ascii="Times New Roman" w:hAnsi="Times New Roman" w:cs="Times New Roman"/>
                <w:highlight w:val="yellow"/>
              </w:rPr>
              <w:t>13.</w:t>
            </w:r>
            <w:r w:rsidRPr="00D974AD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  <w:t xml:space="preserve"> «Благоустройство дворовых и общественных территорий в населенных пунктах муниципального образования Небыловское на 2018-2024 гг.»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7580,76184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  <w:r w:rsidR="00A65D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,76184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7559,13091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371DF5" w:rsidP="00371DF5">
            <w:pPr>
              <w:pStyle w:val="ConsPlusNormal"/>
              <w:tabs>
                <w:tab w:val="left" w:pos="450"/>
                <w:tab w:val="center" w:pos="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</w:t>
            </w:r>
          </w:p>
          <w:p w:rsidR="00371DF5" w:rsidRPr="000D75FA" w:rsidRDefault="00371DF5" w:rsidP="00371DF5">
            <w:pPr>
              <w:pStyle w:val="ConsPlusNormal"/>
              <w:tabs>
                <w:tab w:val="left" w:pos="450"/>
                <w:tab w:val="center" w:pos="7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C21E42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69F">
              <w:rPr>
                <w:rFonts w:ascii="Times New Roman" w:hAnsi="Times New Roman" w:cs="Times New Roman"/>
              </w:rPr>
              <w:t>,2 балла</w:t>
            </w: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6956,30885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6956,30885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6936,17045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widowControl/>
              <w:tabs>
                <w:tab w:val="left" w:pos="465"/>
                <w:tab w:val="center" w:pos="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00D66">
              <w:rPr>
                <w:rFonts w:ascii="Times New Roman" w:hAnsi="Times New Roman" w:cs="Times New Roman"/>
              </w:rPr>
              <w:t>0</w:t>
            </w:r>
          </w:p>
          <w:p w:rsidR="00700D66" w:rsidRDefault="00700D66" w:rsidP="00371DF5">
            <w:pPr>
              <w:pStyle w:val="ConsPlusNormal"/>
              <w:widowControl/>
              <w:tabs>
                <w:tab w:val="left" w:pos="465"/>
                <w:tab w:val="center" w:pos="725"/>
              </w:tabs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141,96549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371DF5" w:rsidP="00371DF5">
            <w:pPr>
              <w:pStyle w:val="ConsPlusNormal"/>
              <w:widowControl/>
              <w:tabs>
                <w:tab w:val="left" w:pos="315"/>
                <w:tab w:val="center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141,96549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141,55451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371DF5" w:rsidP="00700D6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00D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373,59339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tabs>
                <w:tab w:val="left" w:pos="180"/>
                <w:tab w:val="center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373,59339</w:t>
            </w:r>
          </w:p>
          <w:p w:rsidR="00371DF5" w:rsidRPr="000D75FA" w:rsidRDefault="00371DF5" w:rsidP="00371DF5">
            <w:pPr>
              <w:pStyle w:val="ConsPlusNormal"/>
              <w:tabs>
                <w:tab w:val="left" w:pos="180"/>
                <w:tab w:val="center" w:pos="6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372,51184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700D66" w:rsidP="00700D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  <w:p w:rsidR="00700D66" w:rsidRPr="000D75FA" w:rsidRDefault="00700D66" w:rsidP="00700D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108,89411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4A2EC6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371DF5" w:rsidP="00371D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108,89411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4A2EC6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108,89411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700D66" w:rsidP="00371DF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65DD7"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DD7" w:rsidRDefault="00A65DD7" w:rsidP="00A65DD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С.Б.Анисимов</w:t>
      </w:r>
    </w:p>
    <w:p w:rsidR="00DA7D39" w:rsidRDefault="00A65DD7" w:rsidP="00A65DD7">
      <w:r>
        <w:rPr>
          <w:rFonts w:ascii="Times New Roman" w:hAnsi="Times New Roman" w:cs="Times New Roman"/>
          <w:sz w:val="24"/>
          <w:szCs w:val="24"/>
        </w:rPr>
        <w:t xml:space="preserve">Исполнитель:                       </w:t>
      </w:r>
      <w:r w:rsidR="00273B7B">
        <w:rPr>
          <w:rFonts w:ascii="Times New Roman" w:hAnsi="Times New Roman" w:cs="Times New Roman"/>
          <w:sz w:val="24"/>
          <w:szCs w:val="24"/>
        </w:rPr>
        <w:t xml:space="preserve">                     О.В.Егорова</w:t>
      </w:r>
    </w:p>
    <w:sectPr w:rsidR="00DA7D39" w:rsidSect="00A65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DD7"/>
    <w:rsid w:val="00081CBD"/>
    <w:rsid w:val="00082C03"/>
    <w:rsid w:val="00084A36"/>
    <w:rsid w:val="00086956"/>
    <w:rsid w:val="000E27A5"/>
    <w:rsid w:val="0011344E"/>
    <w:rsid w:val="00116718"/>
    <w:rsid w:val="00124082"/>
    <w:rsid w:val="0016006F"/>
    <w:rsid w:val="001617DE"/>
    <w:rsid w:val="001B60D4"/>
    <w:rsid w:val="001C597F"/>
    <w:rsid w:val="001E2B48"/>
    <w:rsid w:val="001E7225"/>
    <w:rsid w:val="001F3A74"/>
    <w:rsid w:val="0027069F"/>
    <w:rsid w:val="00273B7B"/>
    <w:rsid w:val="002B0B78"/>
    <w:rsid w:val="002B292A"/>
    <w:rsid w:val="002F76D2"/>
    <w:rsid w:val="003146F7"/>
    <w:rsid w:val="00325A69"/>
    <w:rsid w:val="003272CF"/>
    <w:rsid w:val="00333268"/>
    <w:rsid w:val="00342C61"/>
    <w:rsid w:val="00371DF5"/>
    <w:rsid w:val="00377DF2"/>
    <w:rsid w:val="00392823"/>
    <w:rsid w:val="003E0E21"/>
    <w:rsid w:val="003E37C2"/>
    <w:rsid w:val="003F3747"/>
    <w:rsid w:val="00400EFE"/>
    <w:rsid w:val="004717E9"/>
    <w:rsid w:val="004A4A02"/>
    <w:rsid w:val="004B3F9B"/>
    <w:rsid w:val="004E6E79"/>
    <w:rsid w:val="004F1F1C"/>
    <w:rsid w:val="0052218D"/>
    <w:rsid w:val="0052459F"/>
    <w:rsid w:val="005274EE"/>
    <w:rsid w:val="005356F5"/>
    <w:rsid w:val="005743A1"/>
    <w:rsid w:val="005801C5"/>
    <w:rsid w:val="00582D30"/>
    <w:rsid w:val="005A0AEF"/>
    <w:rsid w:val="005E077F"/>
    <w:rsid w:val="005E3C9C"/>
    <w:rsid w:val="005F382D"/>
    <w:rsid w:val="00617990"/>
    <w:rsid w:val="0063009A"/>
    <w:rsid w:val="00630B93"/>
    <w:rsid w:val="006367C0"/>
    <w:rsid w:val="00643D7D"/>
    <w:rsid w:val="00662FCC"/>
    <w:rsid w:val="006C02A5"/>
    <w:rsid w:val="00700D66"/>
    <w:rsid w:val="00742F48"/>
    <w:rsid w:val="007A6711"/>
    <w:rsid w:val="007A7C1F"/>
    <w:rsid w:val="007B6DCE"/>
    <w:rsid w:val="007C13BE"/>
    <w:rsid w:val="007C5449"/>
    <w:rsid w:val="00835C78"/>
    <w:rsid w:val="00892F7B"/>
    <w:rsid w:val="0089497B"/>
    <w:rsid w:val="008F16C7"/>
    <w:rsid w:val="0091488B"/>
    <w:rsid w:val="00954F67"/>
    <w:rsid w:val="0097557E"/>
    <w:rsid w:val="009974ED"/>
    <w:rsid w:val="009E3AD7"/>
    <w:rsid w:val="009F1F03"/>
    <w:rsid w:val="00A17510"/>
    <w:rsid w:val="00A409FE"/>
    <w:rsid w:val="00A65DD7"/>
    <w:rsid w:val="00A67C20"/>
    <w:rsid w:val="00AA0655"/>
    <w:rsid w:val="00AA1060"/>
    <w:rsid w:val="00AA6717"/>
    <w:rsid w:val="00AD3C3F"/>
    <w:rsid w:val="00AE6F28"/>
    <w:rsid w:val="00AF2CD1"/>
    <w:rsid w:val="00B871D8"/>
    <w:rsid w:val="00BC7684"/>
    <w:rsid w:val="00BE3506"/>
    <w:rsid w:val="00BF3325"/>
    <w:rsid w:val="00C05EB9"/>
    <w:rsid w:val="00C117BA"/>
    <w:rsid w:val="00C21E42"/>
    <w:rsid w:val="00C5506B"/>
    <w:rsid w:val="00CB2938"/>
    <w:rsid w:val="00CB376E"/>
    <w:rsid w:val="00CB673C"/>
    <w:rsid w:val="00D506CC"/>
    <w:rsid w:val="00D60C9F"/>
    <w:rsid w:val="00D974AD"/>
    <w:rsid w:val="00DA6064"/>
    <w:rsid w:val="00DA7D39"/>
    <w:rsid w:val="00DC6B5F"/>
    <w:rsid w:val="00DD1EF8"/>
    <w:rsid w:val="00DF10DF"/>
    <w:rsid w:val="00E15BDF"/>
    <w:rsid w:val="00EA0195"/>
    <w:rsid w:val="00ED482B"/>
    <w:rsid w:val="00F33DC6"/>
    <w:rsid w:val="00F46DBD"/>
    <w:rsid w:val="00F608B0"/>
    <w:rsid w:val="00F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A65D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DD7"/>
  </w:style>
  <w:style w:type="paragraph" w:styleId="a5">
    <w:name w:val="footer"/>
    <w:basedOn w:val="a"/>
    <w:link w:val="a6"/>
    <w:uiPriority w:val="99"/>
    <w:semiHidden/>
    <w:unhideWhenUsed/>
    <w:rsid w:val="00A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DD7"/>
  </w:style>
  <w:style w:type="paragraph" w:styleId="a7">
    <w:name w:val="Balloon Text"/>
    <w:basedOn w:val="a"/>
    <w:link w:val="a8"/>
    <w:uiPriority w:val="99"/>
    <w:semiHidden/>
    <w:unhideWhenUsed/>
    <w:rsid w:val="0031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48940-868E-4D3C-ACDE-FC397AC9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65</cp:revision>
  <cp:lastPrinted>2023-04-05T06:04:00Z</cp:lastPrinted>
  <dcterms:created xsi:type="dcterms:W3CDTF">2021-02-12T09:30:00Z</dcterms:created>
  <dcterms:modified xsi:type="dcterms:W3CDTF">2023-04-21T11:20:00Z</dcterms:modified>
</cp:coreProperties>
</file>