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F8CA4" w14:textId="08A15891" w:rsidR="00CB3D70" w:rsidRPr="00CB3D70" w:rsidRDefault="00CB3D70" w:rsidP="00CB3D70">
      <w:pPr>
        <w:widowControl/>
        <w:autoSpaceDN w:val="0"/>
        <w:ind w:firstLine="709"/>
        <w:jc w:val="both"/>
        <w:textAlignment w:val="baseline"/>
        <w:rPr>
          <w:rFonts w:eastAsia="SimSun" w:cs="Times New Roman"/>
          <w:b/>
          <w:kern w:val="3"/>
          <w:sz w:val="28"/>
          <w:szCs w:val="28"/>
          <w:lang w:eastAsia="zh-CN"/>
        </w:rPr>
      </w:pPr>
      <w:bookmarkStart w:id="0" w:name="_GoBack"/>
      <w:bookmarkEnd w:id="0"/>
      <w:r w:rsidRPr="00CB3D70">
        <w:rPr>
          <w:rFonts w:cs="Times New Roman"/>
          <w:color w:val="333333"/>
          <w:sz w:val="28"/>
          <w:szCs w:val="28"/>
          <w:shd w:val="clear" w:color="auto" w:fill="FFFFFF"/>
        </w:rPr>
        <w:t xml:space="preserve">Правовые основы оказания бесплатной </w:t>
      </w:r>
      <w:r w:rsidR="0017290F">
        <w:rPr>
          <w:rFonts w:cs="Times New Roman"/>
          <w:color w:val="333333"/>
          <w:sz w:val="28"/>
          <w:szCs w:val="28"/>
          <w:shd w:val="clear" w:color="auto" w:fill="FFFFFF"/>
        </w:rPr>
        <w:t xml:space="preserve">квалифицированной </w:t>
      </w:r>
      <w:r w:rsidRPr="00CB3D70">
        <w:rPr>
          <w:rFonts w:cs="Times New Roman"/>
          <w:color w:val="333333"/>
          <w:sz w:val="28"/>
          <w:szCs w:val="28"/>
          <w:shd w:val="clear" w:color="auto" w:fill="FFFFFF"/>
        </w:rPr>
        <w:t>юридической помощи в рамках государственной системы ее оказания на территории Владимирской области, в том числе категории граждан, имеющих право на бесплатную юридическую помощь, случаи и порядок ее оказания, определены Федеральным законом от 21.11.2011 № 324-ФЗ «О бесплатной юридической помощи в Российской Федерации», Законом Владимирской области от 02.11.2022 № 96-ОЗ «Об оказании бесплатной юридической помощи во Владимирской области»</w:t>
      </w:r>
      <w:r>
        <w:rPr>
          <w:rFonts w:cs="Times New Roman"/>
          <w:color w:val="333333"/>
          <w:sz w:val="28"/>
          <w:szCs w:val="28"/>
          <w:shd w:val="clear" w:color="auto" w:fill="FFFFFF"/>
        </w:rPr>
        <w:t>. Государственное юридическое бюро на территории Владимирской области</w:t>
      </w:r>
      <w:r w:rsidR="0017290F">
        <w:rPr>
          <w:rFonts w:cs="Times New Roman"/>
          <w:color w:val="333333"/>
          <w:sz w:val="28"/>
          <w:szCs w:val="28"/>
          <w:shd w:val="clear" w:color="auto" w:fill="FFFFFF"/>
        </w:rPr>
        <w:t xml:space="preserve"> </w:t>
      </w:r>
      <w:r>
        <w:rPr>
          <w:rFonts w:cs="Times New Roman"/>
          <w:color w:val="333333"/>
          <w:sz w:val="28"/>
          <w:szCs w:val="28"/>
          <w:shd w:val="clear" w:color="auto" w:fill="FFFFFF"/>
        </w:rPr>
        <w:t>не создано.</w:t>
      </w:r>
      <w:r w:rsidRPr="00CB3D70">
        <w:rPr>
          <w:rFonts w:cs="Times New Roman"/>
          <w:color w:val="333333"/>
          <w:sz w:val="28"/>
          <w:szCs w:val="28"/>
          <w:shd w:val="clear" w:color="auto" w:fill="FFFFFF"/>
        </w:rPr>
        <w:t xml:space="preserve"> </w:t>
      </w:r>
      <w:r>
        <w:rPr>
          <w:rFonts w:cs="Times New Roman"/>
          <w:color w:val="333333"/>
          <w:sz w:val="28"/>
          <w:szCs w:val="28"/>
          <w:shd w:val="clear" w:color="auto" w:fill="FFFFFF"/>
        </w:rPr>
        <w:t>При этом к участию в государственной системе бесплатной юридической помощи в регионе привлечены адвокаты.</w:t>
      </w:r>
    </w:p>
    <w:p w14:paraId="7B7D0367" w14:textId="77777777" w:rsidR="00CB3D70" w:rsidRDefault="00CB3D70" w:rsidP="00D87BB8">
      <w:pPr>
        <w:widowControl/>
        <w:autoSpaceDN w:val="0"/>
        <w:jc w:val="center"/>
        <w:textAlignment w:val="baseline"/>
        <w:rPr>
          <w:rFonts w:eastAsia="SimSun" w:cs="Times New Roman"/>
          <w:b/>
          <w:kern w:val="3"/>
          <w:sz w:val="28"/>
          <w:szCs w:val="28"/>
          <w:lang w:eastAsia="zh-CN"/>
        </w:rPr>
      </w:pPr>
    </w:p>
    <w:p w14:paraId="679A37D2" w14:textId="3FA36C42" w:rsidR="00D87BB8" w:rsidRPr="00B2577C" w:rsidRDefault="00D87BB8" w:rsidP="00D87BB8">
      <w:pPr>
        <w:widowControl/>
        <w:autoSpaceDN w:val="0"/>
        <w:jc w:val="center"/>
        <w:textAlignment w:val="baseline"/>
        <w:rPr>
          <w:rFonts w:eastAsia="SimSun" w:cs="Times New Roman"/>
          <w:b/>
          <w:kern w:val="3"/>
          <w:sz w:val="28"/>
          <w:szCs w:val="28"/>
          <w:lang w:eastAsia="zh-CN"/>
        </w:rPr>
      </w:pPr>
      <w:r w:rsidRPr="00B2577C">
        <w:rPr>
          <w:rFonts w:eastAsia="SimSun" w:cs="Times New Roman"/>
          <w:b/>
          <w:kern w:val="3"/>
          <w:sz w:val="28"/>
          <w:szCs w:val="28"/>
          <w:lang w:eastAsia="zh-CN"/>
        </w:rPr>
        <w:t>Категории граждан, имеющих право на получение бесплатной юридической помощи</w:t>
      </w:r>
    </w:p>
    <w:p w14:paraId="43889126" w14:textId="77777777" w:rsidR="00B2577C" w:rsidRPr="00B2577C" w:rsidRDefault="00B2577C" w:rsidP="00D87BB8">
      <w:pPr>
        <w:widowControl/>
        <w:autoSpaceDN w:val="0"/>
        <w:jc w:val="center"/>
        <w:textAlignment w:val="baseline"/>
        <w:rPr>
          <w:rFonts w:eastAsia="SimSun" w:cs="Times New Roman"/>
          <w:kern w:val="3"/>
          <w:sz w:val="28"/>
          <w:szCs w:val="28"/>
          <w:lang w:eastAsia="zh-CN"/>
        </w:rPr>
      </w:pPr>
    </w:p>
    <w:p w14:paraId="225C675B" w14:textId="63ECF7C1" w:rsidR="00D87BB8" w:rsidRPr="00B2577C" w:rsidRDefault="00D87BB8" w:rsidP="00D87BB8">
      <w:pPr>
        <w:widowControl/>
        <w:autoSpaceDN w:val="0"/>
        <w:ind w:firstLine="426"/>
        <w:jc w:val="both"/>
        <w:textAlignment w:val="baseline"/>
        <w:rPr>
          <w:rFonts w:eastAsia="SimSun" w:cs="Times New Roman"/>
          <w:kern w:val="3"/>
          <w:sz w:val="28"/>
          <w:szCs w:val="28"/>
          <w:lang w:eastAsia="zh-CN"/>
        </w:rPr>
      </w:pPr>
      <w:r w:rsidRPr="00B2577C">
        <w:rPr>
          <w:rFonts w:eastAsia="SimSun" w:cs="Times New Roman"/>
          <w:b/>
          <w:kern w:val="3"/>
          <w:sz w:val="28"/>
          <w:szCs w:val="28"/>
          <w:lang w:eastAsia="zh-CN"/>
        </w:rPr>
        <w:t>В соответствии с</w:t>
      </w:r>
      <w:r w:rsidR="00B2577C">
        <w:rPr>
          <w:rFonts w:eastAsia="SimSun" w:cs="Times New Roman"/>
          <w:b/>
          <w:kern w:val="3"/>
          <w:sz w:val="28"/>
          <w:szCs w:val="28"/>
          <w:lang w:eastAsia="zh-CN"/>
        </w:rPr>
        <w:t xml:space="preserve"> частью 1</w:t>
      </w:r>
      <w:r w:rsidRPr="00B2577C">
        <w:rPr>
          <w:rFonts w:eastAsia="SimSun" w:cs="Times New Roman"/>
          <w:b/>
          <w:kern w:val="3"/>
          <w:sz w:val="28"/>
          <w:szCs w:val="28"/>
          <w:lang w:eastAsia="zh-CN"/>
        </w:rPr>
        <w:t xml:space="preserve"> стать</w:t>
      </w:r>
      <w:r w:rsidR="00B2577C">
        <w:rPr>
          <w:rFonts w:eastAsia="SimSun" w:cs="Times New Roman"/>
          <w:b/>
          <w:kern w:val="3"/>
          <w:sz w:val="28"/>
          <w:szCs w:val="28"/>
          <w:lang w:eastAsia="zh-CN"/>
        </w:rPr>
        <w:t>и</w:t>
      </w:r>
      <w:r w:rsidRPr="00B2577C">
        <w:rPr>
          <w:rFonts w:eastAsia="SimSun" w:cs="Times New Roman"/>
          <w:b/>
          <w:kern w:val="3"/>
          <w:sz w:val="28"/>
          <w:szCs w:val="28"/>
          <w:lang w:eastAsia="zh-CN"/>
        </w:rPr>
        <w:t xml:space="preserve"> 20 Федерального закона от 21.11.2011 </w:t>
      </w:r>
      <w:r w:rsidRPr="00B2577C">
        <w:rPr>
          <w:rFonts w:eastAsia="SimSun" w:cs="Times New Roman"/>
          <w:b/>
          <w:kern w:val="3"/>
          <w:sz w:val="28"/>
          <w:szCs w:val="28"/>
          <w:lang w:eastAsia="zh-CN"/>
        </w:rPr>
        <w:br/>
        <w:t>№ 324-ФЗ «О бесплатной юридической помощи в Российской Федерации» 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w:t>
      </w:r>
    </w:p>
    <w:p w14:paraId="091F0FD5" w14:textId="6C95CB53"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w:t>
      </w:r>
    </w:p>
    <w:p w14:paraId="07AF0C77"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2) инвалиды I и II группы;</w:t>
      </w:r>
    </w:p>
    <w:p w14:paraId="617DD98A"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14:paraId="5547C66C" w14:textId="3D2CB4CF"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w:t>
      </w:r>
      <w:r w:rsidRPr="00A1572F">
        <w:rPr>
          <w:rFonts w:eastAsiaTheme="minorHAnsi" w:cs="Times New Roman"/>
          <w:kern w:val="0"/>
          <w:sz w:val="28"/>
          <w:szCs w:val="28"/>
          <w:lang w:eastAsia="en-US" w:bidi="ar-SA"/>
        </w:rPr>
        <w:t xml:space="preserve">в </w:t>
      </w:r>
      <w:hyperlink r:id="rId4" w:history="1">
        <w:r w:rsidRPr="00A1572F">
          <w:rPr>
            <w:rFonts w:eastAsiaTheme="minorHAnsi" w:cs="Times New Roman"/>
            <w:kern w:val="0"/>
            <w:sz w:val="28"/>
            <w:szCs w:val="28"/>
            <w:lang w:eastAsia="en-US" w:bidi="ar-SA"/>
          </w:rPr>
          <w:t>пункте 6 статьи 1</w:t>
        </w:r>
      </w:hyperlink>
      <w:r w:rsidRPr="00A1572F">
        <w:rPr>
          <w:rFonts w:eastAsiaTheme="minorHAnsi" w:cs="Times New Roman"/>
          <w:kern w:val="0"/>
          <w:sz w:val="28"/>
          <w:szCs w:val="28"/>
          <w:lang w:eastAsia="en-US" w:bidi="ar-SA"/>
        </w:rPr>
        <w:t xml:space="preserve"> Федерального закона от 31 мая 1996 года № 61-ФЗ «Об обороне», при условии их участия в специальной </w:t>
      </w:r>
      <w:r>
        <w:rPr>
          <w:rFonts w:eastAsiaTheme="minorHAnsi" w:cs="Times New Roman"/>
          <w:kern w:val="0"/>
          <w:sz w:val="28"/>
          <w:szCs w:val="28"/>
          <w:lang w:eastAsia="en-US" w:bidi="ar-SA"/>
        </w:rPr>
        <w:t>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14:paraId="70B8053D"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lastRenderedPageBreak/>
        <w:t>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14:paraId="50605CEA"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14:paraId="7C612EF1"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14:paraId="7BF1EE8E"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14:paraId="0B03F508"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14:paraId="5A4023AE"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14:paraId="150E9BD1"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14:paraId="6C7C5DEA" w14:textId="3267B5BA"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lastRenderedPageBreak/>
        <w:t xml:space="preserve">7) граждане, имеющие право на бесплатную юридическую помощь в соответствии с </w:t>
      </w:r>
      <w:hyperlink r:id="rId5" w:history="1">
        <w:r w:rsidRPr="00A1572F">
          <w:rPr>
            <w:rFonts w:eastAsiaTheme="minorHAnsi" w:cs="Times New Roman"/>
            <w:kern w:val="0"/>
            <w:sz w:val="28"/>
            <w:szCs w:val="28"/>
            <w:lang w:eastAsia="en-US" w:bidi="ar-SA"/>
          </w:rPr>
          <w:t>Законом</w:t>
        </w:r>
      </w:hyperlink>
      <w:r w:rsidRPr="00A1572F">
        <w:rPr>
          <w:rFonts w:eastAsiaTheme="minorHAnsi" w:cs="Times New Roman"/>
          <w:kern w:val="0"/>
          <w:sz w:val="28"/>
          <w:szCs w:val="28"/>
          <w:lang w:eastAsia="en-US" w:bidi="ar-SA"/>
        </w:rPr>
        <w:t xml:space="preserve"> </w:t>
      </w:r>
      <w:r>
        <w:rPr>
          <w:rFonts w:eastAsiaTheme="minorHAnsi" w:cs="Times New Roman"/>
          <w:kern w:val="0"/>
          <w:sz w:val="28"/>
          <w:szCs w:val="28"/>
          <w:lang w:eastAsia="en-US" w:bidi="ar-SA"/>
        </w:rPr>
        <w:t>Российской Федерации от 2 июля 1992 года № 3185-1 «О психиатрической помощи и гарантиях прав граждан при ее оказании»;</w:t>
      </w:r>
    </w:p>
    <w:p w14:paraId="7A2BD4AA"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14:paraId="7E8A64EE"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8.1) граждане, пострадавшие в результате чрезвычайной ситуации:</w:t>
      </w:r>
    </w:p>
    <w:p w14:paraId="1E4F0350"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14:paraId="583EC97C"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б) дети погибшего (умершего) в результате чрезвычайной ситуации;</w:t>
      </w:r>
    </w:p>
    <w:p w14:paraId="7BC48770"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в) родители погибшего (умершего) в результате чрезвычайной ситуации;</w:t>
      </w:r>
    </w:p>
    <w:p w14:paraId="3D8CDB62"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14:paraId="5FC916A4"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д) граждане, здоровью которых причинен вред в результате чрезвычайной ситуации;</w:t>
      </w:r>
    </w:p>
    <w:p w14:paraId="40767BD4" w14:textId="77777777" w:rsidR="00A1572F" w:rsidRDefault="00A1572F" w:rsidP="00A30F50">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 xml:space="preserve">е) граждане, лишившиеся жилого помещения либо утратившие полностью или частично иное </w:t>
      </w:r>
      <w:proofErr w:type="gramStart"/>
      <w:r>
        <w:rPr>
          <w:rFonts w:eastAsiaTheme="minorHAnsi" w:cs="Times New Roman"/>
          <w:kern w:val="0"/>
          <w:sz w:val="28"/>
          <w:szCs w:val="28"/>
          <w:lang w:eastAsia="en-US" w:bidi="ar-SA"/>
        </w:rPr>
        <w:t>имущество</w:t>
      </w:r>
      <w:proofErr w:type="gramEnd"/>
      <w:r>
        <w:rPr>
          <w:rFonts w:eastAsiaTheme="minorHAnsi" w:cs="Times New Roman"/>
          <w:kern w:val="0"/>
          <w:sz w:val="28"/>
          <w:szCs w:val="28"/>
          <w:lang w:eastAsia="en-US" w:bidi="ar-SA"/>
        </w:rPr>
        <w:t xml:space="preserve"> либо документы в результате чрезвычайной ситуации;</w:t>
      </w:r>
    </w:p>
    <w:p w14:paraId="722E78F0"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14:paraId="347E9A48" w14:textId="7C4BF5BB" w:rsidR="00A1572F" w:rsidRPr="00A1572F" w:rsidRDefault="00A1572F" w:rsidP="00A1572F">
      <w:pPr>
        <w:pStyle w:val="a5"/>
        <w:spacing w:line="228" w:lineRule="auto"/>
        <w:ind w:left="0" w:firstLine="426"/>
        <w:jc w:val="both"/>
        <w:rPr>
          <w:lang w:val="ru-RU"/>
        </w:rPr>
      </w:pPr>
    </w:p>
    <w:p w14:paraId="284759B0" w14:textId="1388647D" w:rsidR="00D87BB8" w:rsidRPr="00B2577C" w:rsidRDefault="00E423A5" w:rsidP="00B2577C">
      <w:pPr>
        <w:widowControl/>
        <w:autoSpaceDN w:val="0"/>
        <w:ind w:firstLine="540"/>
        <w:jc w:val="both"/>
        <w:textAlignment w:val="baseline"/>
        <w:rPr>
          <w:rFonts w:eastAsia="SimSun" w:cs="Times New Roman"/>
          <w:kern w:val="3"/>
          <w:sz w:val="28"/>
          <w:szCs w:val="28"/>
          <w:lang w:eastAsia="zh-CN"/>
        </w:rPr>
      </w:pPr>
      <w:r>
        <w:rPr>
          <w:rFonts w:eastAsia="Times New Roman" w:cs="Times New Roman"/>
          <w:b/>
          <w:kern w:val="3"/>
          <w:sz w:val="28"/>
          <w:szCs w:val="28"/>
          <w:lang w:eastAsia="zh-CN"/>
        </w:rPr>
        <w:t>Частью 1 с</w:t>
      </w:r>
      <w:r w:rsidR="00D87BB8" w:rsidRPr="00B2577C">
        <w:rPr>
          <w:rFonts w:eastAsia="Times New Roman" w:cs="Times New Roman"/>
          <w:b/>
          <w:kern w:val="3"/>
          <w:sz w:val="28"/>
          <w:szCs w:val="28"/>
          <w:lang w:eastAsia="zh-CN"/>
        </w:rPr>
        <w:t>тат</w:t>
      </w:r>
      <w:r>
        <w:rPr>
          <w:rFonts w:eastAsia="Times New Roman" w:cs="Times New Roman"/>
          <w:b/>
          <w:kern w:val="3"/>
          <w:sz w:val="28"/>
          <w:szCs w:val="28"/>
          <w:lang w:eastAsia="zh-CN"/>
        </w:rPr>
        <w:t>ьи</w:t>
      </w:r>
      <w:r w:rsidR="00D87BB8" w:rsidRPr="00B2577C">
        <w:rPr>
          <w:rFonts w:eastAsia="Times New Roman" w:cs="Times New Roman"/>
          <w:b/>
          <w:kern w:val="3"/>
          <w:sz w:val="28"/>
          <w:szCs w:val="28"/>
          <w:lang w:eastAsia="zh-CN"/>
        </w:rPr>
        <w:t xml:space="preserve"> 4 Закона Владимирской области от 02.11.2022 № 96-ОЗ «Об оказании бес</w:t>
      </w:r>
      <w:r>
        <w:rPr>
          <w:rFonts w:eastAsia="Times New Roman" w:cs="Times New Roman"/>
          <w:b/>
          <w:kern w:val="3"/>
          <w:sz w:val="28"/>
          <w:szCs w:val="28"/>
          <w:lang w:eastAsia="zh-CN"/>
        </w:rPr>
        <w:t>п</w:t>
      </w:r>
      <w:r w:rsidR="00D87BB8" w:rsidRPr="00B2577C">
        <w:rPr>
          <w:rFonts w:eastAsia="Times New Roman" w:cs="Times New Roman"/>
          <w:b/>
          <w:kern w:val="3"/>
          <w:sz w:val="28"/>
          <w:szCs w:val="28"/>
          <w:lang w:eastAsia="zh-CN"/>
        </w:rPr>
        <w:t>латной юридической помощи во Владимирской области» установлен дополнительный перечень категорий граждан, которые имеют право на получение бесплатной юридической помощи:</w:t>
      </w:r>
    </w:p>
    <w:p w14:paraId="09B3252B" w14:textId="77777777"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1) лица, являющиеся членами многодетных семей, имеющих в составе трех и более нетрудоспособных детей или детей, обучающихся в профессиональных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или образовательных организациях высшего образования по очной форме обучения, до окончания ими такого обучения, но не дольше чем до достижения ими возраста 23 лет;</w:t>
      </w:r>
    </w:p>
    <w:p w14:paraId="38A591E7" w14:textId="77777777"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2) одинокие родители, воспитывающие ребенка в возрасте до 18 лет, или ребенка, обучающегося в профессиональной образовательной организации, осуществляющей образовательную деятельность по образовательным программам среднего профессионального образования, или образовательной организации высшего образования по очной форме обучения, до окончания им такого обучения, но не дольше чем до достижения им возраста 23 лет;</w:t>
      </w:r>
    </w:p>
    <w:p w14:paraId="42DB15FF" w14:textId="77777777"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3) беременные женщины и лица, воспитывающие детей в возрасте до трех лет;</w:t>
      </w:r>
    </w:p>
    <w:p w14:paraId="69E7B1A0" w14:textId="77777777"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4) инвалиды III группы;</w:t>
      </w:r>
    </w:p>
    <w:p w14:paraId="789626BB" w14:textId="77777777"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lastRenderedPageBreak/>
        <w:t>5) труженики тыла;</w:t>
      </w:r>
    </w:p>
    <w:p w14:paraId="3358CB72" w14:textId="66161FE2"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6) граждане, которым на 3 сентября 1945 года не исполнилось 18 лет (</w:t>
      </w:r>
      <w:r>
        <w:rPr>
          <w:rFonts w:eastAsia="Times New Roman" w:cs="Times New Roman"/>
          <w:kern w:val="3"/>
          <w:sz w:val="28"/>
          <w:szCs w:val="28"/>
          <w:lang w:eastAsia="ru-RU"/>
        </w:rPr>
        <w:t>«</w:t>
      </w:r>
      <w:r w:rsidRPr="00B2577C">
        <w:rPr>
          <w:rFonts w:eastAsia="Times New Roman" w:cs="Times New Roman"/>
          <w:kern w:val="3"/>
          <w:sz w:val="28"/>
          <w:szCs w:val="28"/>
          <w:lang w:eastAsia="ru-RU"/>
        </w:rPr>
        <w:t>Дети войны</w:t>
      </w:r>
      <w:r>
        <w:rPr>
          <w:rFonts w:eastAsia="Times New Roman" w:cs="Times New Roman"/>
          <w:kern w:val="3"/>
          <w:sz w:val="28"/>
          <w:szCs w:val="28"/>
          <w:lang w:eastAsia="ru-RU"/>
        </w:rPr>
        <w:t>»</w:t>
      </w:r>
      <w:r w:rsidRPr="00B2577C">
        <w:rPr>
          <w:rFonts w:eastAsia="Times New Roman" w:cs="Times New Roman"/>
          <w:kern w:val="3"/>
          <w:sz w:val="28"/>
          <w:szCs w:val="28"/>
          <w:lang w:eastAsia="ru-RU"/>
        </w:rPr>
        <w:t>), проживающие на территории Владимирской области;</w:t>
      </w:r>
    </w:p>
    <w:p w14:paraId="7081A376" w14:textId="77777777"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7)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14:paraId="3868D7E9" w14:textId="77777777"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8) ветераны боевых действий на территории СССР, на территории Российской Федерации и территориях других государств, а также супруга (супруг), дети, родители указанных граждан;</w:t>
      </w:r>
    </w:p>
    <w:p w14:paraId="29840D6A" w14:textId="77777777"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9) граждане, призванные на военную службу по мобилизации в Вооруженные Силы Российской Федерации, а также супруга (супруг), дети, родители указанных граждан;</w:t>
      </w:r>
    </w:p>
    <w:p w14:paraId="4A036769" w14:textId="77777777"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10) ветераны труда;</w:t>
      </w:r>
    </w:p>
    <w:p w14:paraId="7FA3010E" w14:textId="77777777"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11) реабилитированные лица, лица, признанные пострадавшими от политических репрессий;</w:t>
      </w:r>
    </w:p>
    <w:p w14:paraId="2B6C7517" w14:textId="77777777"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12) ликвидаторы последствий аварии на Чернобыльской АЭС, граждане, подвергшиеся воздействию радиации вследствие катастрофы на Чернобыльской АЭС и ядерных испытаний на Семипалатинском полигоне;</w:t>
      </w:r>
    </w:p>
    <w:p w14:paraId="7AD4C8B2" w14:textId="3C2E652E"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 xml:space="preserve">13) дети с ограниченными возможностями здоровья, то есть имеющие недостатки в физическом и (или) психическом развитии; дети </w:t>
      </w:r>
      <w:r w:rsidR="00A1572F">
        <w:rPr>
          <w:rFonts w:eastAsia="Times New Roman" w:cs="Times New Roman"/>
          <w:kern w:val="3"/>
          <w:sz w:val="28"/>
          <w:szCs w:val="28"/>
          <w:lang w:eastAsia="ru-RU"/>
        </w:rPr>
        <w:t>–</w:t>
      </w:r>
      <w:r w:rsidRPr="00B2577C">
        <w:rPr>
          <w:rFonts w:eastAsia="Times New Roman" w:cs="Times New Roman"/>
          <w:kern w:val="3"/>
          <w:sz w:val="28"/>
          <w:szCs w:val="28"/>
          <w:lang w:eastAsia="ru-RU"/>
        </w:rPr>
        <w:t xml:space="preserve">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w:t>
      </w:r>
      <w:r w:rsidR="00A1572F">
        <w:rPr>
          <w:rFonts w:eastAsia="Times New Roman" w:cs="Times New Roman"/>
          <w:kern w:val="3"/>
          <w:sz w:val="28"/>
          <w:szCs w:val="28"/>
          <w:lang w:eastAsia="ru-RU"/>
        </w:rPr>
        <w:t>–</w:t>
      </w:r>
      <w:r w:rsidRPr="00B2577C">
        <w:rPr>
          <w:rFonts w:eastAsia="Times New Roman" w:cs="Times New Roman"/>
          <w:kern w:val="3"/>
          <w:sz w:val="28"/>
          <w:szCs w:val="28"/>
          <w:lang w:eastAsia="ru-RU"/>
        </w:rPr>
        <w:t xml:space="preserve"> жертвы насилия; 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14:paraId="50245098" w14:textId="77777777"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14) граждане, имеющие право на льготное обеспечение лекарственными средствами в соответствии с федеральным и областным законодательством, по вопросам, связанным с лекарственным обеспечением,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14:paraId="1C34C1D8" w14:textId="71DFDF44"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 xml:space="preserve">15) граждане, чьи денежные средства привлечены для долевого строительства на территории Владимирской области многоквартирных домов и (или) иных объектов недвижимости, включенных в единый реестр проблемных объектов в соответствии с Федеральным законом от 30 декабря 2004 года </w:t>
      </w:r>
      <w:r>
        <w:rPr>
          <w:rFonts w:eastAsia="Times New Roman" w:cs="Times New Roman"/>
          <w:kern w:val="3"/>
          <w:sz w:val="28"/>
          <w:szCs w:val="28"/>
          <w:lang w:eastAsia="ru-RU"/>
        </w:rPr>
        <w:t>№</w:t>
      </w:r>
      <w:r w:rsidRPr="00B2577C">
        <w:rPr>
          <w:rFonts w:eastAsia="Times New Roman" w:cs="Times New Roman"/>
          <w:kern w:val="3"/>
          <w:sz w:val="28"/>
          <w:szCs w:val="28"/>
          <w:lang w:eastAsia="ru-RU"/>
        </w:rPr>
        <w:t xml:space="preserve"> 214-ФЗ </w:t>
      </w:r>
      <w:r>
        <w:rPr>
          <w:rFonts w:eastAsia="Times New Roman" w:cs="Times New Roman"/>
          <w:kern w:val="3"/>
          <w:sz w:val="28"/>
          <w:szCs w:val="28"/>
          <w:lang w:eastAsia="ru-RU"/>
        </w:rPr>
        <w:t>«</w:t>
      </w:r>
      <w:r w:rsidRPr="00B2577C">
        <w:rPr>
          <w:rFonts w:eastAsia="Times New Roman" w:cs="Times New Roman"/>
          <w:kern w:val="3"/>
          <w:sz w:val="28"/>
          <w:szCs w:val="28"/>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eastAsia="Times New Roman" w:cs="Times New Roman"/>
          <w:kern w:val="3"/>
          <w:sz w:val="28"/>
          <w:szCs w:val="28"/>
          <w:lang w:eastAsia="ru-RU"/>
        </w:rPr>
        <w:t>»</w:t>
      </w:r>
      <w:r w:rsidRPr="00B2577C">
        <w:rPr>
          <w:rFonts w:eastAsia="Times New Roman" w:cs="Times New Roman"/>
          <w:kern w:val="3"/>
          <w:sz w:val="28"/>
          <w:szCs w:val="28"/>
          <w:lang w:eastAsia="ru-RU"/>
        </w:rPr>
        <w:t xml:space="preserve">, по вопросам, </w:t>
      </w:r>
      <w:r w:rsidRPr="00B2577C">
        <w:rPr>
          <w:rFonts w:eastAsia="Times New Roman" w:cs="Times New Roman"/>
          <w:kern w:val="3"/>
          <w:sz w:val="28"/>
          <w:szCs w:val="28"/>
          <w:lang w:eastAsia="ru-RU"/>
        </w:rPr>
        <w:lastRenderedPageBreak/>
        <w:t>связанным с обеспечением и защитой их прав как участников долевого строительства;</w:t>
      </w:r>
    </w:p>
    <w:p w14:paraId="2EFD4127" w14:textId="7834626C"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 xml:space="preserve">16) граждане, состоящие или состоявшие ранее в трудовых отношениях с физическими или юридическими лицами, в отношении которых в соответствии с Федеральным законом от 26 октября 2002 года </w:t>
      </w:r>
      <w:r>
        <w:rPr>
          <w:rFonts w:eastAsia="Times New Roman" w:cs="Times New Roman"/>
          <w:kern w:val="3"/>
          <w:sz w:val="28"/>
          <w:szCs w:val="28"/>
          <w:lang w:eastAsia="ru-RU"/>
        </w:rPr>
        <w:t>№</w:t>
      </w:r>
      <w:r w:rsidRPr="00B2577C">
        <w:rPr>
          <w:rFonts w:eastAsia="Times New Roman" w:cs="Times New Roman"/>
          <w:kern w:val="3"/>
          <w:sz w:val="28"/>
          <w:szCs w:val="28"/>
          <w:lang w:eastAsia="ru-RU"/>
        </w:rPr>
        <w:t xml:space="preserve"> 127-ФЗ </w:t>
      </w:r>
      <w:r>
        <w:rPr>
          <w:rFonts w:eastAsia="Times New Roman" w:cs="Times New Roman"/>
          <w:kern w:val="3"/>
          <w:sz w:val="28"/>
          <w:szCs w:val="28"/>
          <w:lang w:eastAsia="ru-RU"/>
        </w:rPr>
        <w:t>«</w:t>
      </w:r>
      <w:r w:rsidRPr="00B2577C">
        <w:rPr>
          <w:rFonts w:eastAsia="Times New Roman" w:cs="Times New Roman"/>
          <w:kern w:val="3"/>
          <w:sz w:val="28"/>
          <w:szCs w:val="28"/>
          <w:lang w:eastAsia="ru-RU"/>
        </w:rPr>
        <w:t>О несостоятельности (банкротстве)</w:t>
      </w:r>
      <w:r>
        <w:rPr>
          <w:rFonts w:eastAsia="Times New Roman" w:cs="Times New Roman"/>
          <w:kern w:val="3"/>
          <w:sz w:val="28"/>
          <w:szCs w:val="28"/>
          <w:lang w:eastAsia="ru-RU"/>
        </w:rPr>
        <w:t>»</w:t>
      </w:r>
      <w:r w:rsidRPr="00B2577C">
        <w:rPr>
          <w:rFonts w:eastAsia="Times New Roman" w:cs="Times New Roman"/>
          <w:kern w:val="3"/>
          <w:sz w:val="28"/>
          <w:szCs w:val="28"/>
          <w:lang w:eastAsia="ru-RU"/>
        </w:rPr>
        <w:t xml:space="preserve"> введена процедура, применяемая в делах о банкротстве, если работники обращаются за оказанием бесплатной юридической помощи по вопросам, связанным с выплатой им выходных пособий и (или) с оплатой их труда работодателями-банкротами;</w:t>
      </w:r>
    </w:p>
    <w:p w14:paraId="1B4297C0" w14:textId="44B94C29" w:rsidR="00D87BB8"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17) лица, освободившиеся из мест лишения свободы в течение шести месяцев со дня освобождения.</w:t>
      </w:r>
    </w:p>
    <w:p w14:paraId="52026360" w14:textId="77777777" w:rsidR="00C06DBC" w:rsidRPr="00B2577C" w:rsidRDefault="00C06DBC" w:rsidP="00B2577C">
      <w:pPr>
        <w:autoSpaceDN w:val="0"/>
        <w:spacing w:line="18" w:lineRule="atLeast"/>
        <w:ind w:firstLine="539"/>
        <w:jc w:val="both"/>
        <w:textAlignment w:val="baseline"/>
        <w:rPr>
          <w:rFonts w:eastAsia="Times New Roman" w:cs="Times New Roman"/>
          <w:kern w:val="3"/>
          <w:sz w:val="28"/>
          <w:szCs w:val="28"/>
          <w:lang w:eastAsia="ru-RU"/>
        </w:rPr>
      </w:pPr>
    </w:p>
    <w:p w14:paraId="7C4872F9" w14:textId="77777777" w:rsidR="00496A8A" w:rsidRPr="00730FC8" w:rsidRDefault="00496A8A" w:rsidP="00496A8A">
      <w:pPr>
        <w:pStyle w:val="Standard"/>
        <w:widowControl/>
        <w:spacing w:line="100" w:lineRule="atLeast"/>
        <w:ind w:right="-58"/>
        <w:jc w:val="both"/>
        <w:rPr>
          <w:lang w:val="ru-RU"/>
        </w:rPr>
      </w:pPr>
    </w:p>
    <w:sectPr w:rsidR="00496A8A" w:rsidRPr="00730FC8" w:rsidSect="004B163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B0"/>
    <w:rsid w:val="001414B0"/>
    <w:rsid w:val="0017290F"/>
    <w:rsid w:val="00176001"/>
    <w:rsid w:val="001D53AA"/>
    <w:rsid w:val="00353A12"/>
    <w:rsid w:val="00496A8A"/>
    <w:rsid w:val="004B1638"/>
    <w:rsid w:val="006674E9"/>
    <w:rsid w:val="00730FC8"/>
    <w:rsid w:val="0095131E"/>
    <w:rsid w:val="00A1572F"/>
    <w:rsid w:val="00A30F50"/>
    <w:rsid w:val="00A52FDB"/>
    <w:rsid w:val="00AA33E3"/>
    <w:rsid w:val="00AF6DF2"/>
    <w:rsid w:val="00B24EF3"/>
    <w:rsid w:val="00B2577C"/>
    <w:rsid w:val="00B833D7"/>
    <w:rsid w:val="00C06DBC"/>
    <w:rsid w:val="00CB3D70"/>
    <w:rsid w:val="00CC2D09"/>
    <w:rsid w:val="00D62AD6"/>
    <w:rsid w:val="00D87BB8"/>
    <w:rsid w:val="00E423A5"/>
    <w:rsid w:val="00EF2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1E3C4"/>
  <w15:docId w15:val="{8BC561B1-7AA9-4B90-9171-F2AF8DB7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14B0"/>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 (2)"/>
    <w:basedOn w:val="a"/>
    <w:next w:val="a"/>
    <w:link w:val="20"/>
    <w:rsid w:val="001414B0"/>
    <w:pPr>
      <w:spacing w:after="420" w:line="214" w:lineRule="exact"/>
      <w:jc w:val="both"/>
    </w:pPr>
    <w:rPr>
      <w:rFonts w:ascii="Tahoma" w:eastAsia="Tahoma" w:hAnsi="Tahoma" w:cs="Tahoma"/>
      <w:sz w:val="17"/>
      <w:szCs w:val="17"/>
    </w:rPr>
  </w:style>
  <w:style w:type="paragraph" w:customStyle="1" w:styleId="a3">
    <w:name w:val="Содержимое таблицы"/>
    <w:basedOn w:val="a"/>
    <w:rsid w:val="001414B0"/>
    <w:pPr>
      <w:suppressLineNumbers/>
    </w:pPr>
  </w:style>
  <w:style w:type="character" w:customStyle="1" w:styleId="20">
    <w:name w:val="Основной текст (2)_"/>
    <w:basedOn w:val="a0"/>
    <w:link w:val="2"/>
    <w:rsid w:val="001414B0"/>
    <w:rPr>
      <w:rFonts w:ascii="Tahoma" w:eastAsia="Tahoma" w:hAnsi="Tahoma" w:cs="Tahoma"/>
      <w:kern w:val="1"/>
      <w:sz w:val="17"/>
      <w:szCs w:val="17"/>
      <w:lang w:eastAsia="hi-IN" w:bidi="hi-IN"/>
    </w:rPr>
  </w:style>
  <w:style w:type="paragraph" w:customStyle="1" w:styleId="Standard">
    <w:name w:val="Standard"/>
    <w:qFormat/>
    <w:rsid w:val="001414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4">
    <w:name w:val="Table Grid"/>
    <w:basedOn w:val="a1"/>
    <w:uiPriority w:val="59"/>
    <w:rsid w:val="00141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Standard"/>
    <w:rsid w:val="00496A8A"/>
    <w:pPr>
      <w:ind w:left="720"/>
    </w:pPr>
  </w:style>
  <w:style w:type="paragraph" w:customStyle="1" w:styleId="ConsPlusNormal">
    <w:name w:val="ConsPlusNormal"/>
    <w:rsid w:val="00A1572F"/>
    <w:pPr>
      <w:widowControl w:val="0"/>
      <w:suppressAutoHyphens/>
      <w:autoSpaceDN w:val="0"/>
      <w:spacing w:after="0" w:line="240" w:lineRule="auto"/>
      <w:textAlignment w:val="baseline"/>
    </w:pPr>
    <w:rPr>
      <w:rFonts w:ascii="Calibri" w:eastAsia="Times New Roman" w:hAnsi="Calibri" w:cs="Calibri"/>
      <w:kern w:val="3"/>
      <w:sz w:val="24"/>
      <w:szCs w:val="20"/>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2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05625&amp;dst=44" TargetMode="External"/><Relationship Id="rId4" Type="http://schemas.openxmlformats.org/officeDocument/2006/relationships/hyperlink" Target="https://login.consultant.ru/link/?req=doc&amp;base=LAW&amp;n=465549&amp;dst=1003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1815</Words>
  <Characters>10351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2</cp:revision>
  <cp:lastPrinted>2023-03-29T12:42:00Z</cp:lastPrinted>
  <dcterms:created xsi:type="dcterms:W3CDTF">2024-03-18T07:58:00Z</dcterms:created>
  <dcterms:modified xsi:type="dcterms:W3CDTF">2024-03-18T07:58:00Z</dcterms:modified>
</cp:coreProperties>
</file>